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3F" w:rsidRDefault="0062453F" w:rsidP="00F77530">
      <w:pPr>
        <w:spacing w:after="0" w:line="240" w:lineRule="auto"/>
        <w:jc w:val="center"/>
        <w:rPr>
          <w:rFonts w:ascii="Corbel" w:eastAsia="Times New Roman" w:hAnsi="Corbel" w:cs="Arial"/>
          <w:b/>
          <w:color w:val="002060"/>
          <w:sz w:val="36"/>
          <w:szCs w:val="36"/>
          <w:shd w:val="clear" w:color="auto" w:fill="FFFFFF"/>
          <w:lang w:eastAsia="es-PE"/>
        </w:rPr>
      </w:pPr>
      <w:r w:rsidRPr="0062453F">
        <w:rPr>
          <w:rFonts w:ascii="Corbel" w:eastAsia="Times New Roman" w:hAnsi="Corbel" w:cs="Arial"/>
          <w:b/>
          <w:color w:val="002060"/>
          <w:sz w:val="36"/>
          <w:szCs w:val="36"/>
          <w:shd w:val="clear" w:color="auto" w:fill="FFFFFF"/>
          <w:lang w:eastAsia="es-PE"/>
        </w:rPr>
        <w:t>El Reiki,</w:t>
      </w:r>
      <w:r w:rsidRPr="00F77530">
        <w:rPr>
          <w:rFonts w:ascii="Corbel" w:eastAsia="Times New Roman" w:hAnsi="Corbel" w:cs="Arial"/>
          <w:b/>
          <w:color w:val="002060"/>
          <w:sz w:val="36"/>
          <w:szCs w:val="36"/>
          <w:shd w:val="clear" w:color="auto" w:fill="FFFFFF"/>
          <w:lang w:eastAsia="es-PE"/>
        </w:rPr>
        <w:t xml:space="preserve"> que se difunde hoy en por todo el mundo</w:t>
      </w:r>
      <w:r w:rsidRPr="0062453F">
        <w:rPr>
          <w:rFonts w:ascii="Corbel" w:eastAsia="Times New Roman" w:hAnsi="Corbel" w:cs="Arial"/>
          <w:b/>
          <w:color w:val="002060"/>
          <w:sz w:val="36"/>
          <w:szCs w:val="36"/>
          <w:shd w:val="clear" w:color="auto" w:fill="FFFFFF"/>
          <w:lang w:eastAsia="es-PE"/>
        </w:rPr>
        <w:t xml:space="preserve">, </w:t>
      </w:r>
      <w:r w:rsidR="00F77530">
        <w:rPr>
          <w:rFonts w:ascii="Corbel" w:eastAsia="Times New Roman" w:hAnsi="Corbel" w:cs="Arial"/>
          <w:b/>
          <w:color w:val="002060"/>
          <w:sz w:val="36"/>
          <w:szCs w:val="36"/>
          <w:shd w:val="clear" w:color="auto" w:fill="FFFFFF"/>
          <w:lang w:eastAsia="es-PE"/>
        </w:rPr>
        <w:t xml:space="preserve">es una de las áreas </w:t>
      </w:r>
      <w:r w:rsidR="007A30E5">
        <w:rPr>
          <w:rFonts w:ascii="Corbel" w:eastAsia="Times New Roman" w:hAnsi="Corbel" w:cs="Arial"/>
          <w:b/>
          <w:color w:val="002060"/>
          <w:sz w:val="36"/>
          <w:szCs w:val="36"/>
          <w:shd w:val="clear" w:color="auto" w:fill="FFFFFF"/>
          <w:lang w:eastAsia="es-PE"/>
        </w:rPr>
        <w:t>satánicas</w:t>
      </w:r>
      <w:r w:rsidR="00F77530">
        <w:rPr>
          <w:rFonts w:ascii="Corbel" w:eastAsia="Times New Roman" w:hAnsi="Corbel" w:cs="Arial"/>
          <w:b/>
          <w:color w:val="002060"/>
          <w:sz w:val="36"/>
          <w:szCs w:val="36"/>
          <w:shd w:val="clear" w:color="auto" w:fill="FFFFFF"/>
          <w:lang w:eastAsia="es-PE"/>
        </w:rPr>
        <w:t xml:space="preserve"> de la NUEVA ERA, y </w:t>
      </w:r>
      <w:r w:rsidRPr="0062453F">
        <w:rPr>
          <w:rFonts w:ascii="Corbel" w:eastAsia="Times New Roman" w:hAnsi="Corbel" w:cs="Arial"/>
          <w:b/>
          <w:color w:val="002060"/>
          <w:sz w:val="36"/>
          <w:szCs w:val="36"/>
          <w:shd w:val="clear" w:color="auto" w:fill="FFFFFF"/>
          <w:lang w:eastAsia="es-PE"/>
        </w:rPr>
        <w:t>pretende ser “un sistema de curación por imposición de las manos”. En realidad, es una práctica peligrosa, que abre la</w:t>
      </w:r>
      <w:r w:rsidRPr="00F77530">
        <w:rPr>
          <w:rFonts w:ascii="Corbel" w:eastAsia="Times New Roman" w:hAnsi="Corbel" w:cs="Arial"/>
          <w:b/>
          <w:color w:val="002060"/>
          <w:sz w:val="36"/>
          <w:szCs w:val="36"/>
          <w:shd w:val="clear" w:color="auto" w:fill="FFFFFF"/>
          <w:lang w:eastAsia="es-PE"/>
        </w:rPr>
        <w:t xml:space="preserve"> puerta a fuerzas ocultas, fuerzas</w:t>
      </w:r>
      <w:r w:rsidRPr="0062453F">
        <w:rPr>
          <w:rFonts w:ascii="Corbel" w:eastAsia="Times New Roman" w:hAnsi="Corbel" w:cs="Arial"/>
          <w:b/>
          <w:color w:val="002060"/>
          <w:sz w:val="36"/>
          <w:szCs w:val="36"/>
          <w:shd w:val="clear" w:color="auto" w:fill="FFFFFF"/>
          <w:lang w:eastAsia="es-PE"/>
        </w:rPr>
        <w:t xml:space="preserve"> demoníacas. </w:t>
      </w:r>
      <w:r w:rsidRPr="00F77530">
        <w:rPr>
          <w:rFonts w:ascii="Corbel" w:eastAsia="Times New Roman" w:hAnsi="Corbel" w:cs="Arial"/>
          <w:b/>
          <w:color w:val="002060"/>
          <w:sz w:val="36"/>
          <w:szCs w:val="36"/>
          <w:shd w:val="clear" w:color="auto" w:fill="FFFFFF"/>
          <w:lang w:eastAsia="es-PE"/>
        </w:rPr>
        <w:t xml:space="preserve">Lo mismo es curar por energías. </w:t>
      </w:r>
      <w:r w:rsidRPr="0062453F">
        <w:rPr>
          <w:rFonts w:ascii="Corbel" w:eastAsia="Times New Roman" w:hAnsi="Corbel" w:cs="Arial"/>
          <w:b/>
          <w:color w:val="002060"/>
          <w:sz w:val="36"/>
          <w:szCs w:val="36"/>
          <w:shd w:val="clear" w:color="auto" w:fill="FFFFFF"/>
          <w:lang w:eastAsia="es-PE"/>
        </w:rPr>
        <w:t>Es incompatible con la fe cristiana. Damos explicaciones:</w:t>
      </w:r>
    </w:p>
    <w:p w:rsidR="00A13E1F" w:rsidRDefault="00A13E1F" w:rsidP="00F77530">
      <w:pPr>
        <w:spacing w:after="0" w:line="240" w:lineRule="auto"/>
        <w:jc w:val="center"/>
        <w:rPr>
          <w:rFonts w:ascii="Corbel" w:eastAsia="Times New Roman" w:hAnsi="Corbel" w:cs="Arial"/>
          <w:b/>
          <w:color w:val="002060"/>
          <w:sz w:val="36"/>
          <w:szCs w:val="36"/>
          <w:shd w:val="clear" w:color="auto" w:fill="FFFFFF"/>
          <w:lang w:eastAsia="es-PE"/>
        </w:rPr>
      </w:pPr>
    </w:p>
    <w:p w:rsidR="00A13E1F" w:rsidRPr="00F77530" w:rsidRDefault="00A13E1F" w:rsidP="00F77530">
      <w:pPr>
        <w:spacing w:after="0" w:line="240" w:lineRule="auto"/>
        <w:jc w:val="center"/>
        <w:rPr>
          <w:rFonts w:ascii="Corbel" w:eastAsia="Times New Roman" w:hAnsi="Corbel" w:cs="Arial"/>
          <w:b/>
          <w:color w:val="002060"/>
          <w:sz w:val="36"/>
          <w:szCs w:val="36"/>
          <w:shd w:val="clear" w:color="auto" w:fill="FFFFFF"/>
          <w:lang w:eastAsia="es-PE"/>
        </w:rPr>
      </w:pPr>
      <w:r>
        <w:rPr>
          <w:rFonts w:ascii="Corbel" w:eastAsia="Times New Roman" w:hAnsi="Corbel" w:cs="Arial"/>
          <w:b/>
          <w:noProof/>
          <w:color w:val="002060"/>
          <w:sz w:val="36"/>
          <w:szCs w:val="36"/>
          <w:shd w:val="clear" w:color="auto" w:fill="FFFFFF"/>
          <w:lang w:eastAsia="es-PE"/>
        </w:rPr>
        <w:drawing>
          <wp:inline distT="0" distB="0" distL="0" distR="0">
            <wp:extent cx="5612130" cy="2136775"/>
            <wp:effectExtent l="0" t="0" r="762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icweb.png"/>
                    <pic:cNvPicPr/>
                  </pic:nvPicPr>
                  <pic:blipFill>
                    <a:blip r:embed="rId5">
                      <a:extLst>
                        <a:ext uri="{28A0092B-C50C-407E-A947-70E740481C1C}">
                          <a14:useLocalDpi xmlns:a14="http://schemas.microsoft.com/office/drawing/2010/main" val="0"/>
                        </a:ext>
                      </a:extLst>
                    </a:blip>
                    <a:stretch>
                      <a:fillRect/>
                    </a:stretch>
                  </pic:blipFill>
                  <pic:spPr>
                    <a:xfrm>
                      <a:off x="0" y="0"/>
                      <a:ext cx="5612130" cy="2136775"/>
                    </a:xfrm>
                    <a:prstGeom prst="rect">
                      <a:avLst/>
                    </a:prstGeom>
                  </pic:spPr>
                </pic:pic>
              </a:graphicData>
            </a:graphic>
          </wp:inline>
        </w:drawing>
      </w:r>
    </w:p>
    <w:p w:rsidR="005D7EE4"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lang w:eastAsia="es-PE"/>
        </w:rPr>
        <w:br/>
      </w:r>
      <w:r w:rsidRPr="0062453F">
        <w:rPr>
          <w:rFonts w:ascii="Arial" w:eastAsia="Times New Roman" w:hAnsi="Arial" w:cs="Arial"/>
          <w:sz w:val="32"/>
          <w:szCs w:val="32"/>
          <w:shd w:val="clear" w:color="auto" w:fill="FFFFFF"/>
          <w:lang w:eastAsia="es-PE"/>
        </w:rPr>
        <w:t xml:space="preserve">1º- El Reiki pretende domesticar y utilizar la llamada “energía </w:t>
      </w:r>
      <w:proofErr w:type="gramStart"/>
      <w:r w:rsidRPr="0062453F">
        <w:rPr>
          <w:rFonts w:ascii="Arial" w:eastAsia="Times New Roman" w:hAnsi="Arial" w:cs="Arial"/>
          <w:sz w:val="32"/>
          <w:szCs w:val="32"/>
          <w:shd w:val="clear" w:color="auto" w:fill="FFFFFF"/>
          <w:lang w:eastAsia="es-PE"/>
        </w:rPr>
        <w:t>vital</w:t>
      </w:r>
      <w:proofErr w:type="gramEnd"/>
      <w:r w:rsidRPr="0062453F">
        <w:rPr>
          <w:rFonts w:ascii="Arial" w:eastAsia="Times New Roman" w:hAnsi="Arial" w:cs="Arial"/>
          <w:sz w:val="32"/>
          <w:szCs w:val="32"/>
          <w:shd w:val="clear" w:color="auto" w:fill="FFFFFF"/>
          <w:lang w:eastAsia="es-PE"/>
        </w:rPr>
        <w:t xml:space="preserve"> universal”. Pero ¿qué es la energía vital universal? (que otros llaman energía cósmica, magnética, “cristica”, etc.). San Pablo habla de las “energías de este mundo de tinieblas” (Ef 6,12). Y sabemos que, desde el pecado original, no sólo el hombre está herido, sino que la armonía del mundo queda destruida (Catecismo de la Iglesia Católica Nº 400) y las energías del cosmos son perturbadas por fuerzas malignas: “El mundo entero yace en poder del demonio” (1 Jn 5,19). Así, el que se abre a la “energía universal” se abre a fuerzas que no conoce, y que no son todas buenas.</w:t>
      </w:r>
    </w:p>
    <w:p w:rsidR="0062453F"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lang w:eastAsia="es-PE"/>
        </w:rPr>
        <w:br/>
      </w:r>
      <w:r w:rsidRPr="0062453F">
        <w:rPr>
          <w:rFonts w:ascii="Arial" w:eastAsia="Times New Roman" w:hAnsi="Arial" w:cs="Arial"/>
          <w:sz w:val="32"/>
          <w:szCs w:val="32"/>
          <w:shd w:val="clear" w:color="auto" w:fill="FFFFFF"/>
          <w:lang w:eastAsia="es-PE"/>
        </w:rPr>
        <w:t xml:space="preserve">2º- Reiki se transmite por seminarios de iniciación, al contrario de los dones del Espíritu Santo que no se transmiten de una persona a otra, sino que se reciben como un don gratuito de </w:t>
      </w:r>
      <w:r w:rsidRPr="0062453F">
        <w:rPr>
          <w:rFonts w:ascii="Arial" w:eastAsia="Times New Roman" w:hAnsi="Arial" w:cs="Arial"/>
          <w:sz w:val="32"/>
          <w:szCs w:val="32"/>
          <w:shd w:val="clear" w:color="auto" w:fill="FFFFFF"/>
          <w:lang w:eastAsia="es-PE"/>
        </w:rPr>
        <w:lastRenderedPageBreak/>
        <w:t>Dios. Lo que actúa en el Reiki no es el Espíritu Santo (Además, si el Reiki fuera un don de Dios, no se necesitaría ningún dinero).</w:t>
      </w:r>
    </w:p>
    <w:p w:rsidR="00A13E1F" w:rsidRDefault="00A13E1F" w:rsidP="0062453F">
      <w:pPr>
        <w:spacing w:after="0" w:line="240" w:lineRule="auto"/>
        <w:jc w:val="both"/>
        <w:rPr>
          <w:rFonts w:ascii="Arial" w:eastAsia="Times New Roman" w:hAnsi="Arial" w:cs="Arial"/>
          <w:sz w:val="32"/>
          <w:szCs w:val="32"/>
          <w:shd w:val="clear" w:color="auto" w:fill="FFFFFF"/>
          <w:lang w:eastAsia="es-PE"/>
        </w:rPr>
      </w:pPr>
    </w:p>
    <w:p w:rsidR="00A13E1F" w:rsidRDefault="00A13E1F" w:rsidP="0062453F">
      <w:pPr>
        <w:spacing w:after="0" w:line="240" w:lineRule="auto"/>
        <w:jc w:val="both"/>
        <w:rPr>
          <w:rFonts w:ascii="Arial" w:eastAsia="Times New Roman" w:hAnsi="Arial" w:cs="Arial"/>
          <w:sz w:val="32"/>
          <w:szCs w:val="32"/>
          <w:shd w:val="clear" w:color="auto" w:fill="FFFFFF"/>
          <w:lang w:eastAsia="es-PE"/>
        </w:rPr>
      </w:pPr>
      <w:r>
        <w:rPr>
          <w:rFonts w:ascii="Arial" w:eastAsia="Times New Roman" w:hAnsi="Arial" w:cs="Arial"/>
          <w:noProof/>
          <w:sz w:val="32"/>
          <w:szCs w:val="32"/>
          <w:shd w:val="clear" w:color="auto" w:fill="FFFFFF"/>
          <w:lang w:eastAsia="es-PE"/>
        </w:rPr>
        <w:drawing>
          <wp:inline distT="0" distB="0" distL="0" distR="0">
            <wp:extent cx="5612130" cy="5113020"/>
            <wp:effectExtent l="0" t="0" r="762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1.jpg"/>
                    <pic:cNvPicPr/>
                  </pic:nvPicPr>
                  <pic:blipFill>
                    <a:blip r:embed="rId6">
                      <a:extLst>
                        <a:ext uri="{28A0092B-C50C-407E-A947-70E740481C1C}">
                          <a14:useLocalDpi xmlns:a14="http://schemas.microsoft.com/office/drawing/2010/main" val="0"/>
                        </a:ext>
                      </a:extLst>
                    </a:blip>
                    <a:stretch>
                      <a:fillRect/>
                    </a:stretch>
                  </pic:blipFill>
                  <pic:spPr>
                    <a:xfrm>
                      <a:off x="0" y="0"/>
                      <a:ext cx="5612130" cy="5113020"/>
                    </a:xfrm>
                    <a:prstGeom prst="rect">
                      <a:avLst/>
                    </a:prstGeom>
                  </pic:spPr>
                </pic:pic>
              </a:graphicData>
            </a:graphic>
          </wp:inline>
        </w:drawing>
      </w:r>
    </w:p>
    <w:p w:rsidR="0062453F"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lang w:eastAsia="es-PE"/>
        </w:rPr>
        <w:br/>
      </w:r>
      <w:r w:rsidRPr="0062453F">
        <w:rPr>
          <w:rFonts w:ascii="Arial" w:eastAsia="Times New Roman" w:hAnsi="Arial" w:cs="Arial"/>
          <w:sz w:val="32"/>
          <w:szCs w:val="32"/>
          <w:shd w:val="clear" w:color="auto" w:fill="FFFFFF"/>
          <w:lang w:eastAsia="es-PE"/>
        </w:rPr>
        <w:t>3º- De hecho, el iniciado se pone en estado de médium, para recibir el Reiki y transmitir este mismo estado de conciencia a otro. Es en este estado de médium que uno se vuelve receptivo a las entidades del mundo oculto. Los exorcistas afirman que ya en la primera iniciación, el espíritu del mal entra en la persona. Los que así adquieren los poderes de la Bestia son capaces de emitir “vibraciones de sanación” o mensajes concientes o inconcientes que pueden i</w:t>
      </w:r>
      <w:r>
        <w:rPr>
          <w:rFonts w:ascii="Arial" w:eastAsia="Times New Roman" w:hAnsi="Arial" w:cs="Arial"/>
          <w:sz w:val="32"/>
          <w:szCs w:val="32"/>
          <w:shd w:val="clear" w:color="auto" w:fill="FFFFFF"/>
          <w:lang w:eastAsia="es-PE"/>
        </w:rPr>
        <w:t xml:space="preserve">nfluenciar, </w:t>
      </w:r>
      <w:r>
        <w:rPr>
          <w:rFonts w:ascii="Arial" w:eastAsia="Times New Roman" w:hAnsi="Arial" w:cs="Arial"/>
          <w:sz w:val="32"/>
          <w:szCs w:val="32"/>
          <w:shd w:val="clear" w:color="auto" w:fill="FFFFFF"/>
          <w:lang w:eastAsia="es-PE"/>
        </w:rPr>
        <w:lastRenderedPageBreak/>
        <w:t>en forma negativa</w:t>
      </w:r>
      <w:r w:rsidRPr="0062453F">
        <w:rPr>
          <w:rFonts w:ascii="Arial" w:eastAsia="Times New Roman" w:hAnsi="Arial" w:cs="Arial"/>
          <w:sz w:val="32"/>
          <w:szCs w:val="32"/>
          <w:shd w:val="clear" w:color="auto" w:fill="FFFFFF"/>
          <w:lang w:eastAsia="es-PE"/>
        </w:rPr>
        <w:t xml:space="preserve"> a las personas, </w:t>
      </w:r>
      <w:r>
        <w:rPr>
          <w:rFonts w:ascii="Arial" w:eastAsia="Times New Roman" w:hAnsi="Arial" w:cs="Arial"/>
          <w:sz w:val="32"/>
          <w:szCs w:val="32"/>
          <w:shd w:val="clear" w:color="auto" w:fill="FFFFFF"/>
          <w:lang w:eastAsia="es-PE"/>
        </w:rPr>
        <w:t xml:space="preserve">sin que se den cuenta de lo gradual. En </w:t>
      </w:r>
      <w:r w:rsidRPr="0062453F">
        <w:rPr>
          <w:rFonts w:ascii="Arial" w:eastAsia="Times New Roman" w:hAnsi="Arial" w:cs="Arial"/>
          <w:sz w:val="32"/>
          <w:szCs w:val="32"/>
          <w:shd w:val="clear" w:color="auto" w:fill="FFFFFF"/>
          <w:lang w:eastAsia="es-PE"/>
        </w:rPr>
        <w:t xml:space="preserve">las situaciones, </w:t>
      </w:r>
      <w:r>
        <w:rPr>
          <w:rFonts w:ascii="Arial" w:eastAsia="Times New Roman" w:hAnsi="Arial" w:cs="Arial"/>
          <w:sz w:val="32"/>
          <w:szCs w:val="32"/>
          <w:shd w:val="clear" w:color="auto" w:fill="FFFFFF"/>
          <w:lang w:eastAsia="es-PE"/>
        </w:rPr>
        <w:t xml:space="preserve">ciertos demonios son de forma animal, </w:t>
      </w:r>
      <w:r w:rsidRPr="0062453F">
        <w:rPr>
          <w:rFonts w:ascii="Arial" w:eastAsia="Times New Roman" w:hAnsi="Arial" w:cs="Arial"/>
          <w:sz w:val="32"/>
          <w:szCs w:val="32"/>
          <w:shd w:val="clear" w:color="auto" w:fill="FFFFFF"/>
          <w:lang w:eastAsia="es-PE"/>
        </w:rPr>
        <w:t xml:space="preserve"> y </w:t>
      </w:r>
      <w:r>
        <w:rPr>
          <w:rFonts w:ascii="Arial" w:eastAsia="Times New Roman" w:hAnsi="Arial" w:cs="Arial"/>
          <w:sz w:val="32"/>
          <w:szCs w:val="32"/>
          <w:shd w:val="clear" w:color="auto" w:fill="FFFFFF"/>
          <w:lang w:eastAsia="es-PE"/>
        </w:rPr>
        <w:t xml:space="preserve">se posesionan del supuesto sanador </w:t>
      </w:r>
      <w:r w:rsidRPr="0062453F">
        <w:rPr>
          <w:rFonts w:ascii="Arial" w:eastAsia="Times New Roman" w:hAnsi="Arial" w:cs="Arial"/>
          <w:sz w:val="32"/>
          <w:szCs w:val="32"/>
          <w:shd w:val="clear" w:color="auto" w:fill="FFFFFF"/>
          <w:lang w:eastAsia="es-PE"/>
        </w:rPr>
        <w:t xml:space="preserve">hasta </w:t>
      </w:r>
      <w:r>
        <w:rPr>
          <w:rFonts w:ascii="Arial" w:eastAsia="Times New Roman" w:hAnsi="Arial" w:cs="Arial"/>
          <w:sz w:val="32"/>
          <w:szCs w:val="32"/>
          <w:shd w:val="clear" w:color="auto" w:fill="FFFFFF"/>
          <w:lang w:eastAsia="es-PE"/>
        </w:rPr>
        <w:t xml:space="preserve">verse en </w:t>
      </w:r>
      <w:r w:rsidRPr="0062453F">
        <w:rPr>
          <w:rFonts w:ascii="Arial" w:eastAsia="Times New Roman" w:hAnsi="Arial" w:cs="Arial"/>
          <w:sz w:val="32"/>
          <w:szCs w:val="32"/>
          <w:shd w:val="clear" w:color="auto" w:fill="FFFFFF"/>
          <w:lang w:eastAsia="es-PE"/>
        </w:rPr>
        <w:t>la materia.</w:t>
      </w:r>
      <w:r>
        <w:rPr>
          <w:rFonts w:ascii="Arial" w:eastAsia="Times New Roman" w:hAnsi="Arial" w:cs="Arial"/>
          <w:sz w:val="32"/>
          <w:szCs w:val="32"/>
          <w:shd w:val="clear" w:color="auto" w:fill="FFFFFF"/>
          <w:lang w:eastAsia="es-PE"/>
        </w:rPr>
        <w:t xml:space="preserve"> Por lo tanto adquiere una sanación temporal demoniaca. Una salud aparentemente estable, que luego la oscuridad le pasar</w:t>
      </w:r>
      <w:r w:rsidRPr="0062453F">
        <w:rPr>
          <w:rFonts w:ascii="Arial" w:eastAsia="Times New Roman" w:hAnsi="Arial" w:cs="Arial"/>
          <w:sz w:val="32"/>
          <w:szCs w:val="32"/>
          <w:shd w:val="clear" w:color="auto" w:fill="FFFFFF"/>
          <w:lang w:eastAsia="es-PE"/>
        </w:rPr>
        <w:t>á</w:t>
      </w:r>
      <w:r>
        <w:rPr>
          <w:rFonts w:ascii="Arial" w:eastAsia="Times New Roman" w:hAnsi="Arial" w:cs="Arial"/>
          <w:sz w:val="32"/>
          <w:szCs w:val="32"/>
          <w:shd w:val="clear" w:color="auto" w:fill="FFFFFF"/>
          <w:lang w:eastAsia="es-PE"/>
        </w:rPr>
        <w:t xml:space="preserve"> la factura y con otro estado peor.</w:t>
      </w:r>
      <w:r w:rsidRPr="0062453F">
        <w:rPr>
          <w:rFonts w:ascii="Arial" w:eastAsia="Times New Roman" w:hAnsi="Arial" w:cs="Arial"/>
          <w:sz w:val="32"/>
          <w:szCs w:val="32"/>
          <w:lang w:eastAsia="es-PE"/>
        </w:rPr>
        <w:br/>
      </w:r>
    </w:p>
    <w:p w:rsidR="00AD1FDC"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shd w:val="clear" w:color="auto" w:fill="FFFFFF"/>
          <w:lang w:eastAsia="es-PE"/>
        </w:rPr>
        <w:t xml:space="preserve">4º- El reikista termina abriéndose a los llamados “maestros guías” o “espíritus guías”, que son voces interiores que le hablan. </w:t>
      </w:r>
      <w:r w:rsidR="00AD1FDC">
        <w:rPr>
          <w:rFonts w:ascii="Arial" w:eastAsia="Times New Roman" w:hAnsi="Arial" w:cs="Arial"/>
          <w:sz w:val="32"/>
          <w:szCs w:val="32"/>
          <w:shd w:val="clear" w:color="auto" w:fill="FFFFFF"/>
          <w:lang w:eastAsia="es-PE"/>
        </w:rPr>
        <w:t xml:space="preserve">Es decir ya pertenece a </w:t>
      </w:r>
      <w:r w:rsidR="007A30E5">
        <w:rPr>
          <w:rFonts w:ascii="Arial" w:eastAsia="Times New Roman" w:hAnsi="Arial" w:cs="Arial"/>
          <w:sz w:val="32"/>
          <w:szCs w:val="32"/>
          <w:shd w:val="clear" w:color="auto" w:fill="FFFFFF"/>
          <w:lang w:eastAsia="es-PE"/>
        </w:rPr>
        <w:t>espíritus</w:t>
      </w:r>
      <w:r w:rsidR="00AD1FDC">
        <w:rPr>
          <w:rFonts w:ascii="Arial" w:eastAsia="Times New Roman" w:hAnsi="Arial" w:cs="Arial"/>
          <w:sz w:val="32"/>
          <w:szCs w:val="32"/>
          <w:shd w:val="clear" w:color="auto" w:fill="FFFFFF"/>
          <w:lang w:eastAsia="es-PE"/>
        </w:rPr>
        <w:t xml:space="preserve"> malignos y se apodera una soberbia enorme que les hace creerse </w:t>
      </w:r>
      <w:r w:rsidR="007A30E5">
        <w:rPr>
          <w:rFonts w:ascii="Arial" w:eastAsia="Times New Roman" w:hAnsi="Arial" w:cs="Arial"/>
          <w:sz w:val="32"/>
          <w:szCs w:val="32"/>
          <w:shd w:val="clear" w:color="auto" w:fill="FFFFFF"/>
          <w:lang w:eastAsia="es-PE"/>
        </w:rPr>
        <w:t>ángeles</w:t>
      </w:r>
      <w:r w:rsidR="00AD1FDC">
        <w:rPr>
          <w:rFonts w:ascii="Arial" w:eastAsia="Times New Roman" w:hAnsi="Arial" w:cs="Arial"/>
          <w:sz w:val="32"/>
          <w:szCs w:val="32"/>
          <w:shd w:val="clear" w:color="auto" w:fill="FFFFFF"/>
          <w:lang w:eastAsia="es-PE"/>
        </w:rPr>
        <w:t xml:space="preserve"> de Dios, cuando son realmente </w:t>
      </w:r>
      <w:r w:rsidR="007A30E5">
        <w:rPr>
          <w:rFonts w:ascii="Arial" w:eastAsia="Times New Roman" w:hAnsi="Arial" w:cs="Arial"/>
          <w:sz w:val="32"/>
          <w:szCs w:val="32"/>
          <w:shd w:val="clear" w:color="auto" w:fill="FFFFFF"/>
          <w:lang w:eastAsia="es-PE"/>
        </w:rPr>
        <w:t>médiums</w:t>
      </w:r>
      <w:r w:rsidR="00AD1FDC">
        <w:rPr>
          <w:rFonts w:ascii="Arial" w:eastAsia="Times New Roman" w:hAnsi="Arial" w:cs="Arial"/>
          <w:sz w:val="32"/>
          <w:szCs w:val="32"/>
          <w:shd w:val="clear" w:color="auto" w:fill="FFFFFF"/>
          <w:lang w:eastAsia="es-PE"/>
        </w:rPr>
        <w:t xml:space="preserve"> del diablo, </w:t>
      </w:r>
      <w:r w:rsidR="007A30E5">
        <w:rPr>
          <w:rFonts w:ascii="Arial" w:eastAsia="Times New Roman" w:hAnsi="Arial" w:cs="Arial"/>
          <w:sz w:val="32"/>
          <w:szCs w:val="32"/>
          <w:shd w:val="clear" w:color="auto" w:fill="FFFFFF"/>
          <w:lang w:eastAsia="es-PE"/>
        </w:rPr>
        <w:t>ángeles</w:t>
      </w:r>
      <w:r w:rsidR="00AD1FDC">
        <w:rPr>
          <w:rFonts w:ascii="Arial" w:eastAsia="Times New Roman" w:hAnsi="Arial" w:cs="Arial"/>
          <w:sz w:val="32"/>
          <w:szCs w:val="32"/>
          <w:shd w:val="clear" w:color="auto" w:fill="FFFFFF"/>
          <w:lang w:eastAsia="es-PE"/>
        </w:rPr>
        <w:t xml:space="preserve"> </w:t>
      </w:r>
      <w:r w:rsidR="007A30E5">
        <w:rPr>
          <w:rFonts w:ascii="Arial" w:eastAsia="Times New Roman" w:hAnsi="Arial" w:cs="Arial"/>
          <w:sz w:val="32"/>
          <w:szCs w:val="32"/>
          <w:shd w:val="clear" w:color="auto" w:fill="FFFFFF"/>
          <w:lang w:eastAsia="es-PE"/>
        </w:rPr>
        <w:t>caídos</w:t>
      </w:r>
      <w:r w:rsidR="00AD1FDC">
        <w:rPr>
          <w:rFonts w:ascii="Arial" w:eastAsia="Times New Roman" w:hAnsi="Arial" w:cs="Arial"/>
          <w:sz w:val="32"/>
          <w:szCs w:val="32"/>
          <w:shd w:val="clear" w:color="auto" w:fill="FFFFFF"/>
          <w:lang w:eastAsia="es-PE"/>
        </w:rPr>
        <w:t xml:space="preserve">. </w:t>
      </w:r>
    </w:p>
    <w:p w:rsidR="00AD1FDC" w:rsidRDefault="00AD1FDC" w:rsidP="0062453F">
      <w:pPr>
        <w:spacing w:after="0" w:line="240" w:lineRule="auto"/>
        <w:jc w:val="both"/>
        <w:rPr>
          <w:rFonts w:ascii="Arial" w:eastAsia="Times New Roman" w:hAnsi="Arial" w:cs="Arial"/>
          <w:sz w:val="32"/>
          <w:szCs w:val="32"/>
          <w:shd w:val="clear" w:color="auto" w:fill="FFFFFF"/>
          <w:lang w:eastAsia="es-PE"/>
        </w:rPr>
      </w:pPr>
    </w:p>
    <w:p w:rsidR="00CD2B41"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shd w:val="clear" w:color="auto" w:fill="FFFFFF"/>
          <w:lang w:eastAsia="es-PE"/>
        </w:rPr>
        <w:t>Nos preguntamos: ¿Quiénes son estos “espíritus-guías”, estos “maestros” a los que se someten los reikistas? Si no son Jesucristo, ni Dios, ni el Espíritu Santo, entonces ¿quiénes son? La Biblia habla de estas fuerzas que dirigen el universo, y que Jesucristo despojó de su poder de muerte (Col 2.15)… Conozco una persona que, cuando quiso dejar el Reiki, estos “guías” se desenmascararon, empezaron a insultarla y amenazarla de todo, día y noche, incluso de muerte. Y cuando rezaba el Rosario, no aguantaban y le suplicaban que pare de rezar.</w:t>
      </w:r>
    </w:p>
    <w:p w:rsidR="00CD2B41"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lang w:eastAsia="es-PE"/>
        </w:rPr>
        <w:br/>
      </w:r>
      <w:r w:rsidRPr="0062453F">
        <w:rPr>
          <w:rFonts w:ascii="Arial" w:eastAsia="Times New Roman" w:hAnsi="Arial" w:cs="Arial"/>
          <w:sz w:val="32"/>
          <w:szCs w:val="32"/>
          <w:shd w:val="clear" w:color="auto" w:fill="FFFFFF"/>
          <w:lang w:eastAsia="es-PE"/>
        </w:rPr>
        <w:t>5º- El Reiki es panteísta, enseña que el hombre es una simple emanación de la “energía divina cósmica”, y que le basta con tomar conciencia de la misma para tener poderes divinos: ¿No es la misma tentación de la serpiente, “Serán como dioses”? Nosotros creemos que somos creados por un Padre bueno, que quiere compartir con nosotros su amor y su felicidad.</w:t>
      </w:r>
    </w:p>
    <w:p w:rsidR="00CD2B41"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lang w:eastAsia="es-PE"/>
        </w:rPr>
        <w:br/>
      </w:r>
      <w:r w:rsidRPr="0062453F">
        <w:rPr>
          <w:rFonts w:ascii="Arial" w:eastAsia="Times New Roman" w:hAnsi="Arial" w:cs="Arial"/>
          <w:sz w:val="32"/>
          <w:szCs w:val="32"/>
          <w:shd w:val="clear" w:color="auto" w:fill="FFFFFF"/>
          <w:lang w:eastAsia="es-PE"/>
        </w:rPr>
        <w:t xml:space="preserve">6º- El Reiki cree en la re-encarnación, o sea, no importa lo que haces con tu vida ya que tendrás otras. Es incompatible </w:t>
      </w:r>
      <w:r w:rsidRPr="0062453F">
        <w:rPr>
          <w:rFonts w:ascii="Arial" w:eastAsia="Times New Roman" w:hAnsi="Arial" w:cs="Arial"/>
          <w:sz w:val="32"/>
          <w:szCs w:val="32"/>
          <w:shd w:val="clear" w:color="auto" w:fill="FFFFFF"/>
          <w:lang w:eastAsia="es-PE"/>
        </w:rPr>
        <w:lastRenderedPageBreak/>
        <w:t>con la Palabra de Dios, que nos enseña que cada persona, cuerpo y alma, es única e irrepetible, y que morimos una sola vez, después hay un juicio (Heb 9, 27), somos responsables de lo que hacemos con nuestra vida.</w:t>
      </w:r>
    </w:p>
    <w:p w:rsidR="00F77530"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lang w:eastAsia="es-PE"/>
        </w:rPr>
        <w:br/>
      </w:r>
    </w:p>
    <w:p w:rsidR="005D7EE4"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shd w:val="clear" w:color="auto" w:fill="FFFFFF"/>
          <w:lang w:eastAsia="es-PE"/>
        </w:rPr>
        <w:t>7º-El Reiki, como otras prácticas de la Nueva Era, descarta el cristianismo como culpabilizante e intolerante. Consideran a Jesús simplemente como una de las múltiples re-encarnaciones de un gran “maestro” que ellos conocen por medio de videntes y otras comunicaciones ocultas. Para los cristianos, Jesucristo es Hijo único de Dios, y derramó su sangre en la cruz para perdonar nuestros pecados y salvarnos del infierno, y resucitó para abrirnos el cielo.</w:t>
      </w:r>
    </w:p>
    <w:p w:rsidR="00CD2B41"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lang w:eastAsia="es-PE"/>
        </w:rPr>
        <w:br/>
      </w:r>
      <w:r w:rsidRPr="0062453F">
        <w:rPr>
          <w:rFonts w:ascii="Arial" w:eastAsia="Times New Roman" w:hAnsi="Arial" w:cs="Arial"/>
          <w:sz w:val="32"/>
          <w:szCs w:val="32"/>
          <w:shd w:val="clear" w:color="auto" w:fill="FFFFFF"/>
          <w:lang w:eastAsia="es-PE"/>
        </w:rPr>
        <w:t>8º- El Reiki pretende sanar todos los niveles del ser, físico, mental y espiritual. ¿Sana realmente? Aparte del hecho de que la sugestión producida en el psiquismo de los enfermos puede iniciar un proceso de auto-sanación, que no tiene nada que ver con las explicaciones cosmológicas que hacen, puede también haber una mejora temporaria de salud, pero rápidamente aparecen síntomas, los mismos que suelen ocurrir en las prácticas ocultas o espiritismo, y otras enfermedades físicas o psíquicas, divorcios, etc…</w:t>
      </w:r>
    </w:p>
    <w:p w:rsidR="00F77530" w:rsidRPr="00F77530" w:rsidRDefault="0062453F" w:rsidP="0062453F">
      <w:pPr>
        <w:spacing w:after="0" w:line="240" w:lineRule="auto"/>
        <w:jc w:val="both"/>
        <w:rPr>
          <w:rFonts w:ascii="Arial" w:eastAsia="Times New Roman" w:hAnsi="Arial" w:cs="Arial"/>
          <w:b/>
          <w:sz w:val="32"/>
          <w:szCs w:val="32"/>
          <w:shd w:val="clear" w:color="auto" w:fill="FFFFFF"/>
          <w:lang w:eastAsia="es-PE"/>
        </w:rPr>
      </w:pPr>
      <w:r w:rsidRPr="0062453F">
        <w:rPr>
          <w:rFonts w:ascii="Arial" w:eastAsia="Times New Roman" w:hAnsi="Arial" w:cs="Arial"/>
          <w:sz w:val="32"/>
          <w:szCs w:val="32"/>
          <w:lang w:eastAsia="es-PE"/>
        </w:rPr>
        <w:br/>
      </w:r>
      <w:r w:rsidRPr="0062453F">
        <w:rPr>
          <w:rFonts w:ascii="Arial" w:eastAsia="Times New Roman" w:hAnsi="Arial" w:cs="Arial"/>
          <w:b/>
          <w:color w:val="002060"/>
          <w:sz w:val="32"/>
          <w:szCs w:val="32"/>
          <w:shd w:val="clear" w:color="auto" w:fill="FFFFFF"/>
          <w:lang w:eastAsia="es-PE"/>
        </w:rPr>
        <w:t>9º- ¿CÓMO PUEDE ESCAPARSE U</w:t>
      </w:r>
      <w:r w:rsidR="00BE2AA1" w:rsidRPr="00F77530">
        <w:rPr>
          <w:rFonts w:ascii="Arial" w:eastAsia="Times New Roman" w:hAnsi="Arial" w:cs="Arial"/>
          <w:b/>
          <w:color w:val="002060"/>
          <w:sz w:val="32"/>
          <w:szCs w:val="32"/>
          <w:shd w:val="clear" w:color="auto" w:fill="FFFFFF"/>
          <w:lang w:eastAsia="es-PE"/>
        </w:rPr>
        <w:t xml:space="preserve">NO DEL REIKI? </w:t>
      </w:r>
    </w:p>
    <w:p w:rsidR="00BE2AA1" w:rsidRDefault="00BE2AA1" w:rsidP="0062453F">
      <w:pPr>
        <w:spacing w:after="0" w:line="240" w:lineRule="auto"/>
        <w:jc w:val="both"/>
        <w:rPr>
          <w:rFonts w:ascii="Arial" w:eastAsia="Times New Roman" w:hAnsi="Arial" w:cs="Arial"/>
          <w:sz w:val="32"/>
          <w:szCs w:val="32"/>
          <w:shd w:val="clear" w:color="auto" w:fill="FFFFFF"/>
          <w:lang w:eastAsia="es-PE"/>
        </w:rPr>
      </w:pPr>
      <w:r>
        <w:rPr>
          <w:rFonts w:ascii="Arial" w:eastAsia="Times New Roman" w:hAnsi="Arial" w:cs="Arial"/>
          <w:sz w:val="32"/>
          <w:szCs w:val="32"/>
          <w:shd w:val="clear" w:color="auto" w:fill="FFFFFF"/>
          <w:lang w:eastAsia="es-PE"/>
        </w:rPr>
        <w:t>Es difícil pero no imposible</w:t>
      </w:r>
      <w:r w:rsidR="0062453F" w:rsidRPr="0062453F">
        <w:rPr>
          <w:rFonts w:ascii="Arial" w:eastAsia="Times New Roman" w:hAnsi="Arial" w:cs="Arial"/>
          <w:sz w:val="32"/>
          <w:szCs w:val="32"/>
          <w:shd w:val="clear" w:color="auto" w:fill="FFFFFF"/>
          <w:lang w:eastAsia="es-PE"/>
        </w:rPr>
        <w:t>, porque el demonio no te deja escapar fácilmente. Pero es posible, po</w:t>
      </w:r>
      <w:r>
        <w:rPr>
          <w:rFonts w:ascii="Arial" w:eastAsia="Times New Roman" w:hAnsi="Arial" w:cs="Arial"/>
          <w:sz w:val="32"/>
          <w:szCs w:val="32"/>
          <w:shd w:val="clear" w:color="auto" w:fill="FFFFFF"/>
          <w:lang w:eastAsia="es-PE"/>
        </w:rPr>
        <w:t>rque Jesucristo es victorioso contra</w:t>
      </w:r>
      <w:r w:rsidR="0062453F" w:rsidRPr="0062453F">
        <w:rPr>
          <w:rFonts w:ascii="Arial" w:eastAsia="Times New Roman" w:hAnsi="Arial" w:cs="Arial"/>
          <w:sz w:val="32"/>
          <w:szCs w:val="32"/>
          <w:shd w:val="clear" w:color="auto" w:fill="FFFFFF"/>
          <w:lang w:eastAsia="es-PE"/>
        </w:rPr>
        <w:t xml:space="preserve"> las entidades ocultas. Se necesita ante todo </w:t>
      </w:r>
      <w:r>
        <w:rPr>
          <w:rFonts w:ascii="Arial" w:eastAsia="Times New Roman" w:hAnsi="Arial" w:cs="Arial"/>
          <w:sz w:val="32"/>
          <w:szCs w:val="32"/>
          <w:shd w:val="clear" w:color="auto" w:fill="FFFFFF"/>
          <w:lang w:eastAsia="es-PE"/>
        </w:rPr>
        <w:t xml:space="preserve">confesarse continuamente y </w:t>
      </w:r>
      <w:r w:rsidR="0062453F" w:rsidRPr="0062453F">
        <w:rPr>
          <w:rFonts w:ascii="Arial" w:eastAsia="Times New Roman" w:hAnsi="Arial" w:cs="Arial"/>
          <w:sz w:val="32"/>
          <w:szCs w:val="32"/>
          <w:shd w:val="clear" w:color="auto" w:fill="FFFFFF"/>
          <w:lang w:eastAsia="es-PE"/>
        </w:rPr>
        <w:t xml:space="preserve">una conversión profunda a Jesucristo; una </w:t>
      </w:r>
      <w:r>
        <w:rPr>
          <w:rFonts w:ascii="Arial" w:eastAsia="Times New Roman" w:hAnsi="Arial" w:cs="Arial"/>
          <w:sz w:val="32"/>
          <w:szCs w:val="32"/>
          <w:shd w:val="clear" w:color="auto" w:fill="FFFFFF"/>
          <w:lang w:eastAsia="es-PE"/>
        </w:rPr>
        <w:t xml:space="preserve">buena </w:t>
      </w:r>
      <w:r w:rsidR="0062453F" w:rsidRPr="0062453F">
        <w:rPr>
          <w:rFonts w:ascii="Arial" w:eastAsia="Times New Roman" w:hAnsi="Arial" w:cs="Arial"/>
          <w:sz w:val="32"/>
          <w:szCs w:val="32"/>
          <w:shd w:val="clear" w:color="auto" w:fill="FFFFFF"/>
          <w:lang w:eastAsia="es-PE"/>
        </w:rPr>
        <w:t xml:space="preserve">confesión con un sacerdote </w:t>
      </w:r>
      <w:r>
        <w:rPr>
          <w:rFonts w:ascii="Arial" w:eastAsia="Times New Roman" w:hAnsi="Arial" w:cs="Arial"/>
          <w:sz w:val="32"/>
          <w:szCs w:val="32"/>
          <w:shd w:val="clear" w:color="auto" w:fill="FFFFFF"/>
          <w:lang w:eastAsia="es-PE"/>
        </w:rPr>
        <w:t xml:space="preserve">preparado, </w:t>
      </w:r>
      <w:r w:rsidR="0062453F" w:rsidRPr="0062453F">
        <w:rPr>
          <w:rFonts w:ascii="Arial" w:eastAsia="Times New Roman" w:hAnsi="Arial" w:cs="Arial"/>
          <w:sz w:val="32"/>
          <w:szCs w:val="32"/>
          <w:shd w:val="clear" w:color="auto" w:fill="FFFFFF"/>
          <w:lang w:eastAsia="es-PE"/>
        </w:rPr>
        <w:t xml:space="preserve">para cortar todos los lazos con poderes ocultos; oraciones de liberación, que cualquier sacerdote puede realizar; y si fuera necesario, el exorcismo dado por el sacerdote-exorcista de la diócesis. Se necesita una </w:t>
      </w:r>
      <w:r>
        <w:rPr>
          <w:rFonts w:ascii="Arial" w:eastAsia="Times New Roman" w:hAnsi="Arial" w:cs="Arial"/>
          <w:sz w:val="32"/>
          <w:szCs w:val="32"/>
          <w:shd w:val="clear" w:color="auto" w:fill="FFFFFF"/>
          <w:lang w:eastAsia="es-PE"/>
        </w:rPr>
        <w:t>vida cristiana verdadera, la M</w:t>
      </w:r>
      <w:r w:rsidR="0062453F" w:rsidRPr="0062453F">
        <w:rPr>
          <w:rFonts w:ascii="Arial" w:eastAsia="Times New Roman" w:hAnsi="Arial" w:cs="Arial"/>
          <w:sz w:val="32"/>
          <w:szCs w:val="32"/>
          <w:shd w:val="clear" w:color="auto" w:fill="FFFFFF"/>
          <w:lang w:eastAsia="es-PE"/>
        </w:rPr>
        <w:t xml:space="preserve">isa </w:t>
      </w:r>
      <w:r w:rsidR="0062453F" w:rsidRPr="0062453F">
        <w:rPr>
          <w:rFonts w:ascii="Arial" w:eastAsia="Times New Roman" w:hAnsi="Arial" w:cs="Arial"/>
          <w:sz w:val="32"/>
          <w:szCs w:val="32"/>
          <w:shd w:val="clear" w:color="auto" w:fill="FFFFFF"/>
          <w:lang w:eastAsia="es-PE"/>
        </w:rPr>
        <w:lastRenderedPageBreak/>
        <w:t>diaria para nutrirse del Cuerpo y la Sangre del Salvador y pasar la agonía espiritual que va a seguir. Según el P. Amorth (exorcista de Roma), a los que dejaron el Reiki, no se les permite imponer las manos durante varios años.</w:t>
      </w:r>
    </w:p>
    <w:p w:rsidR="0062453F" w:rsidRDefault="0062453F" w:rsidP="0062453F">
      <w:pPr>
        <w:spacing w:after="0" w:line="240" w:lineRule="auto"/>
        <w:jc w:val="both"/>
        <w:rPr>
          <w:rFonts w:ascii="Arial" w:eastAsia="Times New Roman" w:hAnsi="Arial" w:cs="Arial"/>
          <w:sz w:val="32"/>
          <w:szCs w:val="32"/>
          <w:shd w:val="clear" w:color="auto" w:fill="FFFFFF"/>
          <w:lang w:eastAsia="es-PE"/>
        </w:rPr>
      </w:pPr>
      <w:r w:rsidRPr="0062453F">
        <w:rPr>
          <w:rFonts w:ascii="Arial" w:eastAsia="Times New Roman" w:hAnsi="Arial" w:cs="Arial"/>
          <w:sz w:val="32"/>
          <w:szCs w:val="32"/>
          <w:lang w:eastAsia="es-PE"/>
        </w:rPr>
        <w:br/>
      </w:r>
      <w:r w:rsidR="00BE2AA1">
        <w:rPr>
          <w:rFonts w:ascii="Arial" w:eastAsia="Times New Roman" w:hAnsi="Arial" w:cs="Arial"/>
          <w:sz w:val="32"/>
          <w:szCs w:val="32"/>
          <w:shd w:val="clear" w:color="auto" w:fill="FFFFFF"/>
          <w:lang w:eastAsia="es-PE"/>
        </w:rPr>
        <w:t xml:space="preserve">Una de las tantas </w:t>
      </w:r>
      <w:r w:rsidR="007A30E5">
        <w:rPr>
          <w:rFonts w:ascii="Arial" w:eastAsia="Times New Roman" w:hAnsi="Arial" w:cs="Arial"/>
          <w:sz w:val="32"/>
          <w:szCs w:val="32"/>
          <w:shd w:val="clear" w:color="auto" w:fill="FFFFFF"/>
          <w:lang w:eastAsia="es-PE"/>
        </w:rPr>
        <w:t>víctimas</w:t>
      </w:r>
      <w:r w:rsidR="00BE2AA1">
        <w:rPr>
          <w:rFonts w:ascii="Arial" w:eastAsia="Times New Roman" w:hAnsi="Arial" w:cs="Arial"/>
          <w:sz w:val="32"/>
          <w:szCs w:val="32"/>
          <w:shd w:val="clear" w:color="auto" w:fill="FFFFFF"/>
          <w:lang w:eastAsia="es-PE"/>
        </w:rPr>
        <w:t xml:space="preserve">, </w:t>
      </w:r>
      <w:r w:rsidRPr="0062453F">
        <w:rPr>
          <w:rFonts w:ascii="Arial" w:eastAsia="Times New Roman" w:hAnsi="Arial" w:cs="Arial"/>
          <w:sz w:val="32"/>
          <w:szCs w:val="32"/>
          <w:shd w:val="clear" w:color="auto" w:fill="FFFFFF"/>
          <w:lang w:eastAsia="es-PE"/>
        </w:rPr>
        <w:t xml:space="preserve">Fabienne Guerrero empezó a recobrar </w:t>
      </w:r>
      <w:r w:rsidR="00BE2AA1">
        <w:rPr>
          <w:rFonts w:ascii="Arial" w:eastAsia="Times New Roman" w:hAnsi="Arial" w:cs="Arial"/>
          <w:sz w:val="32"/>
          <w:szCs w:val="32"/>
          <w:shd w:val="clear" w:color="auto" w:fill="FFFFFF"/>
          <w:lang w:eastAsia="es-PE"/>
        </w:rPr>
        <w:t xml:space="preserve">la </w:t>
      </w:r>
      <w:r w:rsidRPr="0062453F">
        <w:rPr>
          <w:rFonts w:ascii="Arial" w:eastAsia="Times New Roman" w:hAnsi="Arial" w:cs="Arial"/>
          <w:sz w:val="32"/>
          <w:szCs w:val="32"/>
          <w:shd w:val="clear" w:color="auto" w:fill="FFFFFF"/>
          <w:lang w:eastAsia="es-PE"/>
        </w:rPr>
        <w:t xml:space="preserve">paz interior cuando se puso a rezar el Santo Rosario y pidió el sacramento de los enfermos. El Rosario es una de las oraciones de liberación más poderosas. Y el sacramento de la Unción de los enfermos tiene por gracia propia el consuelo, la paz y la valentía para vencer las dificultades propias al estado de enfermedad grave o fragilidad. Es un don del Espíritu Santo que renueva la confianza y la fe en Dios, fortalece contra la tentación del Maligno (de </w:t>
      </w:r>
      <w:r w:rsidR="007A30E5" w:rsidRPr="0062453F">
        <w:rPr>
          <w:rFonts w:ascii="Arial" w:eastAsia="Times New Roman" w:hAnsi="Arial" w:cs="Arial"/>
          <w:sz w:val="32"/>
          <w:szCs w:val="32"/>
          <w:shd w:val="clear" w:color="auto" w:fill="FFFFFF"/>
          <w:lang w:eastAsia="es-PE"/>
        </w:rPr>
        <w:t>desánimo</w:t>
      </w:r>
      <w:r w:rsidRPr="0062453F">
        <w:rPr>
          <w:rFonts w:ascii="Arial" w:eastAsia="Times New Roman" w:hAnsi="Arial" w:cs="Arial"/>
          <w:sz w:val="32"/>
          <w:szCs w:val="32"/>
          <w:shd w:val="clear" w:color="auto" w:fill="FFFFFF"/>
          <w:lang w:eastAsia="es-PE"/>
        </w:rPr>
        <w:t xml:space="preserve"> y angustia de la muerte) y conduce a la sanación del alma y (si Dios quiere) del cuerpo. Da fortaleza para unirse a la Pasión de Jesucristo y llevar fruto por esta misma configuración a la Pasión Redentora del Salvador.</w:t>
      </w:r>
    </w:p>
    <w:p w:rsidR="004F63AB" w:rsidRDefault="004F63AB" w:rsidP="0062453F">
      <w:pPr>
        <w:spacing w:after="0" w:line="240" w:lineRule="auto"/>
        <w:jc w:val="both"/>
        <w:rPr>
          <w:rFonts w:ascii="Arial" w:eastAsia="Times New Roman" w:hAnsi="Arial" w:cs="Arial"/>
          <w:sz w:val="32"/>
          <w:szCs w:val="32"/>
          <w:shd w:val="clear" w:color="auto" w:fill="FFFFFF"/>
          <w:lang w:eastAsia="es-PE"/>
        </w:rPr>
      </w:pPr>
    </w:p>
    <w:p w:rsidR="00A13E1F" w:rsidRDefault="00A13E1F" w:rsidP="0062453F">
      <w:pPr>
        <w:spacing w:after="0" w:line="240" w:lineRule="auto"/>
        <w:jc w:val="both"/>
        <w:rPr>
          <w:rFonts w:ascii="Verdana" w:hAnsi="Verdana" w:cs="Arial"/>
          <w:b/>
          <w:color w:val="002060"/>
          <w:sz w:val="28"/>
          <w:szCs w:val="28"/>
          <w:shd w:val="clear" w:color="auto" w:fill="FFFFFF"/>
        </w:rPr>
      </w:pPr>
    </w:p>
    <w:p w:rsidR="00A13E1F" w:rsidRDefault="00A13E1F" w:rsidP="0062453F">
      <w:pPr>
        <w:spacing w:after="0" w:line="240" w:lineRule="auto"/>
        <w:jc w:val="both"/>
        <w:rPr>
          <w:rFonts w:ascii="Verdana" w:hAnsi="Verdana" w:cs="Arial"/>
          <w:b/>
          <w:color w:val="002060"/>
          <w:sz w:val="28"/>
          <w:szCs w:val="28"/>
          <w:shd w:val="clear" w:color="auto" w:fill="FFFFFF"/>
        </w:rPr>
      </w:pPr>
    </w:p>
    <w:p w:rsidR="004F63AB" w:rsidRPr="004F63AB" w:rsidRDefault="004F63AB" w:rsidP="0062453F">
      <w:pPr>
        <w:spacing w:after="0" w:line="240" w:lineRule="auto"/>
        <w:jc w:val="both"/>
        <w:rPr>
          <w:rFonts w:ascii="Verdana" w:hAnsi="Verdana" w:cs="Arial"/>
          <w:color w:val="002060"/>
          <w:sz w:val="28"/>
          <w:szCs w:val="28"/>
          <w:shd w:val="clear" w:color="auto" w:fill="FFFFFF"/>
        </w:rPr>
      </w:pPr>
      <w:r>
        <w:rPr>
          <w:rFonts w:ascii="Verdana" w:hAnsi="Verdana" w:cs="Arial"/>
          <w:b/>
          <w:color w:val="002060"/>
          <w:sz w:val="28"/>
          <w:szCs w:val="28"/>
          <w:shd w:val="clear" w:color="auto" w:fill="FFFFFF"/>
        </w:rPr>
        <w:t xml:space="preserve">MARCELO: </w:t>
      </w:r>
      <w:r w:rsidRPr="004F63AB">
        <w:rPr>
          <w:rFonts w:ascii="Verdana" w:hAnsi="Verdana" w:cs="Arial"/>
          <w:color w:val="002060"/>
          <w:sz w:val="28"/>
          <w:szCs w:val="28"/>
          <w:shd w:val="clear" w:color="auto" w:fill="FFFFFF"/>
        </w:rPr>
        <w:t xml:space="preserve">Comparto y acepto sus apreciaciones sobre el reiki. Me queda una duda: </w:t>
      </w:r>
    </w:p>
    <w:p w:rsidR="004F63AB" w:rsidRDefault="004F63AB" w:rsidP="0062453F">
      <w:pPr>
        <w:spacing w:after="0" w:line="240" w:lineRule="auto"/>
        <w:jc w:val="both"/>
        <w:rPr>
          <w:rFonts w:ascii="Verdana" w:hAnsi="Verdana" w:cs="Arial"/>
          <w:b/>
          <w:color w:val="002060"/>
          <w:sz w:val="28"/>
          <w:szCs w:val="28"/>
          <w:shd w:val="clear" w:color="auto" w:fill="FFFFFF"/>
        </w:rPr>
      </w:pPr>
      <w:r w:rsidRPr="004F63AB">
        <w:rPr>
          <w:rFonts w:ascii="Verdana" w:hAnsi="Verdana" w:cs="Arial"/>
          <w:color w:val="002060"/>
          <w:sz w:val="28"/>
          <w:szCs w:val="28"/>
          <w:shd w:val="clear" w:color="auto" w:fill="FFFFFF"/>
        </w:rPr>
        <w:t>Q</w:t>
      </w:r>
      <w:r w:rsidRPr="004F63AB">
        <w:rPr>
          <w:rFonts w:ascii="Verdana" w:hAnsi="Verdana" w:cs="Arial"/>
          <w:color w:val="002060"/>
          <w:sz w:val="28"/>
          <w:szCs w:val="28"/>
          <w:shd w:val="clear" w:color="auto" w:fill="FFFFFF"/>
        </w:rPr>
        <w:t>ué pasa con la saludad espiritual de los "pacientes víctimas" (que recibieron voluntaria e involuntariamente esta energía) del reiki? ( digo involuntariamente, porque los "</w:t>
      </w:r>
      <w:r w:rsidR="007A30E5" w:rsidRPr="004F63AB">
        <w:rPr>
          <w:rFonts w:ascii="Verdana" w:hAnsi="Verdana" w:cs="Arial"/>
          <w:color w:val="002060"/>
          <w:sz w:val="28"/>
          <w:szCs w:val="28"/>
          <w:shd w:val="clear" w:color="auto" w:fill="FFFFFF"/>
        </w:rPr>
        <w:t>terapeutas</w:t>
      </w:r>
      <w:r w:rsidRPr="004F63AB">
        <w:rPr>
          <w:rFonts w:ascii="Verdana" w:hAnsi="Verdana" w:cs="Arial"/>
          <w:color w:val="002060"/>
          <w:sz w:val="28"/>
          <w:szCs w:val="28"/>
          <w:shd w:val="clear" w:color="auto" w:fill="FFFFFF"/>
        </w:rPr>
        <w:t xml:space="preserve"> reiki" en su soberbia de querer ser como dioses, quieren "sanar" a distancia, muchas veces, a las personas enfermas, sin el debido permiso, para la propia vanagloria). Saludos y bendiciones. </w:t>
      </w:r>
    </w:p>
    <w:p w:rsidR="004F63AB" w:rsidRPr="004F63AB" w:rsidRDefault="004F63AB" w:rsidP="0062453F">
      <w:pPr>
        <w:spacing w:after="0" w:line="240" w:lineRule="auto"/>
        <w:jc w:val="both"/>
        <w:rPr>
          <w:rFonts w:ascii="Verdana" w:hAnsi="Verdana" w:cs="Arial"/>
          <w:b/>
          <w:color w:val="002060"/>
          <w:sz w:val="28"/>
          <w:szCs w:val="28"/>
          <w:shd w:val="clear" w:color="auto" w:fill="FFFFFF"/>
        </w:rPr>
      </w:pPr>
    </w:p>
    <w:p w:rsidR="00CD2B41" w:rsidRPr="0062453F" w:rsidRDefault="004F63AB" w:rsidP="0062453F">
      <w:pPr>
        <w:spacing w:after="0" w:line="240" w:lineRule="auto"/>
        <w:jc w:val="both"/>
        <w:rPr>
          <w:rFonts w:ascii="Verdana" w:hAnsi="Verdana" w:cs="Arial"/>
          <w:sz w:val="28"/>
          <w:szCs w:val="28"/>
          <w:shd w:val="clear" w:color="auto" w:fill="FFFFFF"/>
        </w:rPr>
      </w:pPr>
      <w:r w:rsidRPr="004F63AB">
        <w:rPr>
          <w:rFonts w:ascii="Verdana" w:hAnsi="Verdana" w:cs="Arial"/>
          <w:b/>
          <w:sz w:val="28"/>
          <w:szCs w:val="28"/>
          <w:highlight w:val="yellow"/>
          <w:shd w:val="clear" w:color="auto" w:fill="FFFFFF"/>
        </w:rPr>
        <w:t>PADRE JOSE LUIS:</w:t>
      </w:r>
      <w:r>
        <w:rPr>
          <w:rFonts w:ascii="Verdana" w:hAnsi="Verdana" w:cs="Arial"/>
          <w:sz w:val="28"/>
          <w:szCs w:val="28"/>
          <w:shd w:val="clear" w:color="auto" w:fill="FFFFFF"/>
        </w:rPr>
        <w:t xml:space="preserve"> </w:t>
      </w:r>
      <w:r w:rsidRPr="004F63AB">
        <w:rPr>
          <w:rFonts w:ascii="Verdana" w:hAnsi="Verdana" w:cs="Arial"/>
          <w:sz w:val="28"/>
          <w:szCs w:val="28"/>
          <w:shd w:val="clear" w:color="auto" w:fill="FFFFFF"/>
        </w:rPr>
        <w:t xml:space="preserve">Las personas que han pasado por esto, </w:t>
      </w:r>
      <w:r w:rsidR="00BE2AA1">
        <w:rPr>
          <w:rFonts w:ascii="Verdana" w:hAnsi="Verdana" w:cs="Arial"/>
          <w:sz w:val="28"/>
          <w:szCs w:val="28"/>
          <w:shd w:val="clear" w:color="auto" w:fill="FFFFFF"/>
        </w:rPr>
        <w:t xml:space="preserve">repito, </w:t>
      </w:r>
      <w:r w:rsidRPr="004F63AB">
        <w:rPr>
          <w:rFonts w:ascii="Verdana" w:hAnsi="Verdana" w:cs="Arial"/>
          <w:sz w:val="28"/>
          <w:szCs w:val="28"/>
          <w:shd w:val="clear" w:color="auto" w:fill="FFFFFF"/>
        </w:rPr>
        <w:t>ya lo aconseja muy bien el exorcista Gabrielle Amorth, t</w:t>
      </w:r>
      <w:r w:rsidRPr="004F63AB">
        <w:rPr>
          <w:rFonts w:ascii="Verdana" w:hAnsi="Verdana" w:cs="Arial"/>
          <w:sz w:val="28"/>
          <w:szCs w:val="28"/>
          <w:shd w:val="clear" w:color="auto" w:fill="FFFFFF"/>
        </w:rPr>
        <w:t xml:space="preserve">ienen que ir con urgencia a Misas de </w:t>
      </w:r>
      <w:r w:rsidRPr="004F63AB">
        <w:rPr>
          <w:rFonts w:ascii="Verdana" w:hAnsi="Verdana" w:cs="Arial"/>
          <w:sz w:val="28"/>
          <w:szCs w:val="28"/>
          <w:shd w:val="clear" w:color="auto" w:fill="FFFFFF"/>
        </w:rPr>
        <w:t>S</w:t>
      </w:r>
      <w:r w:rsidRPr="004F63AB">
        <w:rPr>
          <w:rFonts w:ascii="Verdana" w:hAnsi="Verdana" w:cs="Arial"/>
          <w:sz w:val="28"/>
          <w:szCs w:val="28"/>
          <w:shd w:val="clear" w:color="auto" w:fill="FFFFFF"/>
        </w:rPr>
        <w:t xml:space="preserve">anación y </w:t>
      </w:r>
      <w:r w:rsidRPr="004F63AB">
        <w:rPr>
          <w:rFonts w:ascii="Verdana" w:hAnsi="Verdana" w:cs="Arial"/>
          <w:sz w:val="28"/>
          <w:szCs w:val="28"/>
          <w:shd w:val="clear" w:color="auto" w:fill="FFFFFF"/>
        </w:rPr>
        <w:t>L</w:t>
      </w:r>
      <w:r w:rsidRPr="004F63AB">
        <w:rPr>
          <w:rFonts w:ascii="Verdana" w:hAnsi="Verdana" w:cs="Arial"/>
          <w:sz w:val="28"/>
          <w:szCs w:val="28"/>
          <w:shd w:val="clear" w:color="auto" w:fill="FFFFFF"/>
        </w:rPr>
        <w:t>iberación, porque no sab</w:t>
      </w:r>
      <w:r w:rsidRPr="004F63AB">
        <w:rPr>
          <w:rFonts w:ascii="Verdana" w:hAnsi="Verdana" w:cs="Arial"/>
          <w:sz w:val="28"/>
          <w:szCs w:val="28"/>
          <w:shd w:val="clear" w:color="auto" w:fill="FFFFFF"/>
        </w:rPr>
        <w:t xml:space="preserve">en </w:t>
      </w:r>
      <w:r w:rsidR="007A30E5" w:rsidRPr="004F63AB">
        <w:rPr>
          <w:rFonts w:ascii="Verdana" w:hAnsi="Verdana" w:cs="Arial"/>
          <w:sz w:val="28"/>
          <w:szCs w:val="28"/>
          <w:shd w:val="clear" w:color="auto" w:fill="FFFFFF"/>
        </w:rPr>
        <w:t>cuál</w:t>
      </w:r>
      <w:r w:rsidRPr="004F63AB">
        <w:rPr>
          <w:rFonts w:ascii="Verdana" w:hAnsi="Verdana" w:cs="Arial"/>
          <w:sz w:val="28"/>
          <w:szCs w:val="28"/>
          <w:shd w:val="clear" w:color="auto" w:fill="FFFFFF"/>
        </w:rPr>
        <w:t xml:space="preserve"> jerarquía oculta </w:t>
      </w:r>
      <w:r w:rsidR="007A30E5" w:rsidRPr="004F63AB">
        <w:rPr>
          <w:rFonts w:ascii="Verdana" w:hAnsi="Verdana" w:cs="Arial"/>
          <w:sz w:val="28"/>
          <w:szCs w:val="28"/>
          <w:shd w:val="clear" w:color="auto" w:fill="FFFFFF"/>
        </w:rPr>
        <w:t>satánica</w:t>
      </w:r>
      <w:r w:rsidRPr="004F63AB">
        <w:rPr>
          <w:rFonts w:ascii="Verdana" w:hAnsi="Verdana" w:cs="Arial"/>
          <w:sz w:val="28"/>
          <w:szCs w:val="28"/>
          <w:shd w:val="clear" w:color="auto" w:fill="FFFFFF"/>
        </w:rPr>
        <w:t xml:space="preserve"> puedan haber cargado.</w:t>
      </w:r>
      <w:r w:rsidRPr="004F63AB">
        <w:rPr>
          <w:rFonts w:ascii="Verdana" w:hAnsi="Verdana" w:cs="Arial"/>
          <w:sz w:val="28"/>
          <w:szCs w:val="28"/>
          <w:shd w:val="clear" w:color="auto" w:fill="FFFFFF"/>
        </w:rPr>
        <w:t xml:space="preserve"> Yo mismo recomiendo que Vayan donde un </w:t>
      </w:r>
      <w:r w:rsidRPr="004F63AB">
        <w:rPr>
          <w:rFonts w:ascii="Verdana" w:hAnsi="Verdana" w:cs="Arial"/>
          <w:sz w:val="28"/>
          <w:szCs w:val="28"/>
          <w:shd w:val="clear" w:color="auto" w:fill="FFFFFF"/>
        </w:rPr>
        <w:lastRenderedPageBreak/>
        <w:t>Sacerdote con autoridad en este tema y comie</w:t>
      </w:r>
      <w:r>
        <w:rPr>
          <w:rFonts w:ascii="Verdana" w:hAnsi="Verdana" w:cs="Arial"/>
          <w:sz w:val="28"/>
          <w:szCs w:val="28"/>
          <w:shd w:val="clear" w:color="auto" w:fill="FFFFFF"/>
        </w:rPr>
        <w:t>nc</w:t>
      </w:r>
      <w:r w:rsidRPr="004F63AB">
        <w:rPr>
          <w:rFonts w:ascii="Verdana" w:hAnsi="Verdana" w:cs="Arial"/>
          <w:sz w:val="28"/>
          <w:szCs w:val="28"/>
          <w:shd w:val="clear" w:color="auto" w:fill="FFFFFF"/>
        </w:rPr>
        <w:t xml:space="preserve">en con las Misas de sanación y liberación. </w:t>
      </w:r>
      <w:r>
        <w:rPr>
          <w:rFonts w:ascii="Verdana" w:hAnsi="Verdana" w:cs="Arial"/>
          <w:sz w:val="28"/>
          <w:szCs w:val="28"/>
          <w:shd w:val="clear" w:color="auto" w:fill="FFFFFF"/>
        </w:rPr>
        <w:t xml:space="preserve">Es importante que se informen de esta verdad. Luego estarán en depresiones tras depresiones y eso no viene de Dios sino del diablo. Algunas ya están poseídas y no lo saben. </w:t>
      </w:r>
      <w:r w:rsidR="004046A1">
        <w:rPr>
          <w:rFonts w:ascii="Verdana" w:hAnsi="Verdana" w:cs="Arial"/>
          <w:sz w:val="28"/>
          <w:szCs w:val="28"/>
          <w:shd w:val="clear" w:color="auto" w:fill="FFFFFF"/>
        </w:rPr>
        <w:t xml:space="preserve">Otras por soberbia oculta, sabiendo que han pasado por reiki o sanación de </w:t>
      </w:r>
      <w:r w:rsidR="007A30E5">
        <w:rPr>
          <w:rFonts w:ascii="Verdana" w:hAnsi="Verdana" w:cs="Arial"/>
          <w:sz w:val="28"/>
          <w:szCs w:val="28"/>
          <w:shd w:val="clear" w:color="auto" w:fill="FFFFFF"/>
        </w:rPr>
        <w:t>energías</w:t>
      </w:r>
      <w:r w:rsidR="004046A1">
        <w:rPr>
          <w:rFonts w:ascii="Verdana" w:hAnsi="Verdana" w:cs="Arial"/>
          <w:sz w:val="28"/>
          <w:szCs w:val="28"/>
          <w:shd w:val="clear" w:color="auto" w:fill="FFFFFF"/>
        </w:rPr>
        <w:t xml:space="preserve">, aunque sea el </w:t>
      </w:r>
      <w:r w:rsidR="007A30E5">
        <w:rPr>
          <w:rFonts w:ascii="Verdana" w:hAnsi="Verdana" w:cs="Arial"/>
          <w:sz w:val="28"/>
          <w:szCs w:val="28"/>
          <w:shd w:val="clear" w:color="auto" w:fill="FFFFFF"/>
        </w:rPr>
        <w:t>más</w:t>
      </w:r>
      <w:r w:rsidR="004046A1">
        <w:rPr>
          <w:rFonts w:ascii="Verdana" w:hAnsi="Verdana" w:cs="Arial"/>
          <w:sz w:val="28"/>
          <w:szCs w:val="28"/>
          <w:shd w:val="clear" w:color="auto" w:fill="FFFFFF"/>
        </w:rPr>
        <w:t xml:space="preserve"> </w:t>
      </w:r>
      <w:r w:rsidR="007A30E5">
        <w:rPr>
          <w:rFonts w:ascii="Verdana" w:hAnsi="Verdana" w:cs="Arial"/>
          <w:sz w:val="28"/>
          <w:szCs w:val="28"/>
          <w:shd w:val="clear" w:color="auto" w:fill="FFFFFF"/>
        </w:rPr>
        <w:t>mínimo</w:t>
      </w:r>
      <w:r w:rsidR="004046A1">
        <w:rPr>
          <w:rFonts w:ascii="Verdana" w:hAnsi="Verdana" w:cs="Arial"/>
          <w:sz w:val="28"/>
          <w:szCs w:val="28"/>
          <w:shd w:val="clear" w:color="auto" w:fill="FFFFFF"/>
        </w:rPr>
        <w:t xml:space="preserve"> grado e </w:t>
      </w:r>
      <w:r w:rsidR="007A30E5">
        <w:rPr>
          <w:rFonts w:ascii="Verdana" w:hAnsi="Verdana" w:cs="Arial"/>
          <w:sz w:val="28"/>
          <w:szCs w:val="28"/>
          <w:shd w:val="clear" w:color="auto" w:fill="FFFFFF"/>
        </w:rPr>
        <w:t>imposición</w:t>
      </w:r>
      <w:r w:rsidR="004046A1">
        <w:rPr>
          <w:rFonts w:ascii="Verdana" w:hAnsi="Verdana" w:cs="Arial"/>
          <w:sz w:val="28"/>
          <w:szCs w:val="28"/>
          <w:shd w:val="clear" w:color="auto" w:fill="FFFFFF"/>
        </w:rPr>
        <w:t xml:space="preserve">, se creen sanas y no es </w:t>
      </w:r>
      <w:r w:rsidR="007A30E5">
        <w:rPr>
          <w:rFonts w:ascii="Verdana" w:hAnsi="Verdana" w:cs="Arial"/>
          <w:sz w:val="28"/>
          <w:szCs w:val="28"/>
          <w:shd w:val="clear" w:color="auto" w:fill="FFFFFF"/>
        </w:rPr>
        <w:t>así</w:t>
      </w:r>
      <w:r w:rsidR="004046A1">
        <w:rPr>
          <w:rFonts w:ascii="Verdana" w:hAnsi="Verdana" w:cs="Arial"/>
          <w:sz w:val="28"/>
          <w:szCs w:val="28"/>
          <w:shd w:val="clear" w:color="auto" w:fill="FFFFFF"/>
        </w:rPr>
        <w:t xml:space="preserve">. </w:t>
      </w:r>
      <w:r w:rsidR="007A30E5">
        <w:rPr>
          <w:rFonts w:ascii="Verdana" w:hAnsi="Verdana" w:cs="Arial"/>
          <w:sz w:val="28"/>
          <w:szCs w:val="28"/>
          <w:shd w:val="clear" w:color="auto" w:fill="FFFFFF"/>
        </w:rPr>
        <w:t>Están</w:t>
      </w:r>
      <w:r w:rsidR="004046A1">
        <w:rPr>
          <w:rFonts w:ascii="Verdana" w:hAnsi="Verdana" w:cs="Arial"/>
          <w:sz w:val="28"/>
          <w:szCs w:val="28"/>
          <w:shd w:val="clear" w:color="auto" w:fill="FFFFFF"/>
        </w:rPr>
        <w:t xml:space="preserve"> también enfermas. </w:t>
      </w:r>
      <w:r w:rsidRPr="004F63AB">
        <w:rPr>
          <w:rFonts w:ascii="Verdana" w:hAnsi="Verdana" w:cs="Arial"/>
          <w:sz w:val="28"/>
          <w:szCs w:val="28"/>
          <w:shd w:val="clear" w:color="auto" w:fill="FFFFFF"/>
        </w:rPr>
        <w:t>No sean perezosos y crean lo que aconseja la Iglesia sobre la Nueva Era.</w:t>
      </w:r>
    </w:p>
    <w:p w:rsidR="005D7EE4" w:rsidRDefault="005D7EE4" w:rsidP="0062453F">
      <w:pPr>
        <w:shd w:val="clear" w:color="auto" w:fill="FFFFFF"/>
        <w:spacing w:after="0" w:line="300" w:lineRule="atLeast"/>
        <w:jc w:val="both"/>
        <w:rPr>
          <w:rFonts w:ascii="Arial" w:eastAsia="Times New Roman" w:hAnsi="Arial" w:cs="Arial"/>
          <w:sz w:val="32"/>
          <w:szCs w:val="32"/>
          <w:lang w:eastAsia="es-PE"/>
        </w:rPr>
      </w:pPr>
    </w:p>
    <w:p w:rsidR="00CD2B41" w:rsidRDefault="0062453F" w:rsidP="0062453F">
      <w:pPr>
        <w:shd w:val="clear" w:color="auto" w:fill="FFFFFF"/>
        <w:spacing w:after="0" w:line="300" w:lineRule="atLeast"/>
        <w:jc w:val="both"/>
        <w:rPr>
          <w:rFonts w:ascii="Arial" w:eastAsia="Times New Roman" w:hAnsi="Arial" w:cs="Arial"/>
          <w:sz w:val="32"/>
          <w:szCs w:val="32"/>
          <w:lang w:eastAsia="es-PE"/>
        </w:rPr>
      </w:pPr>
      <w:r w:rsidRPr="0062453F">
        <w:rPr>
          <w:rFonts w:ascii="Arial" w:eastAsia="Times New Roman" w:hAnsi="Arial" w:cs="Arial"/>
          <w:sz w:val="32"/>
          <w:szCs w:val="32"/>
          <w:lang w:eastAsia="es-PE"/>
        </w:rPr>
        <w:t>Que la santa cruz de amor de Jesucristo los bendiga, y que María Inmaculada los proteja.</w:t>
      </w:r>
    </w:p>
    <w:p w:rsidR="0062453F" w:rsidRPr="0062453F" w:rsidRDefault="00CD2B41" w:rsidP="0062453F">
      <w:pPr>
        <w:shd w:val="clear" w:color="auto" w:fill="FFFFFF"/>
        <w:spacing w:after="0" w:line="300" w:lineRule="atLeast"/>
        <w:jc w:val="both"/>
        <w:rPr>
          <w:rFonts w:ascii="Arial" w:eastAsia="Times New Roman" w:hAnsi="Arial" w:cs="Arial"/>
          <w:b/>
          <w:color w:val="800000"/>
          <w:sz w:val="36"/>
          <w:szCs w:val="36"/>
          <w:lang w:eastAsia="es-PE"/>
        </w:rPr>
      </w:pPr>
      <w:r>
        <w:rPr>
          <w:rFonts w:ascii="Arial" w:eastAsia="Times New Roman" w:hAnsi="Arial" w:cs="Arial"/>
          <w:sz w:val="32"/>
          <w:szCs w:val="32"/>
          <w:lang w:eastAsia="es-PE"/>
        </w:rPr>
        <w:br/>
      </w:r>
      <w:r w:rsidRPr="002B6790">
        <w:rPr>
          <w:rFonts w:ascii="Arial" w:eastAsia="Times New Roman" w:hAnsi="Arial" w:cs="Arial"/>
          <w:b/>
          <w:color w:val="800000"/>
          <w:sz w:val="36"/>
          <w:szCs w:val="36"/>
          <w:lang w:eastAsia="es-PE"/>
        </w:rPr>
        <w:t>P. José María, SJM.</w:t>
      </w:r>
    </w:p>
    <w:p w:rsidR="00B41370" w:rsidRPr="009A4F4A" w:rsidRDefault="00B41370" w:rsidP="0062453F">
      <w:pPr>
        <w:jc w:val="both"/>
        <w:rPr>
          <w:rFonts w:ascii="Arial" w:hAnsi="Arial" w:cs="Arial"/>
          <w:sz w:val="32"/>
          <w:szCs w:val="32"/>
        </w:rPr>
      </w:pPr>
    </w:p>
    <w:p w:rsidR="009A4F4A" w:rsidRPr="009A4F4A" w:rsidRDefault="009A4F4A" w:rsidP="009A4F4A">
      <w:pPr>
        <w:jc w:val="center"/>
        <w:rPr>
          <w:rFonts w:ascii="Arial" w:hAnsi="Arial" w:cs="Arial"/>
          <w:b/>
          <w:color w:val="002060"/>
          <w:sz w:val="44"/>
          <w:szCs w:val="44"/>
        </w:rPr>
      </w:pPr>
      <w:r w:rsidRPr="009A4F4A">
        <w:rPr>
          <w:rFonts w:ascii="Arial" w:hAnsi="Arial" w:cs="Arial"/>
          <w:b/>
          <w:color w:val="002060"/>
          <w:sz w:val="44"/>
          <w:szCs w:val="44"/>
        </w:rPr>
        <w:t xml:space="preserve">DILE NO AL REIKI, NO A LA IMPOSICION DE MANOS POR PERSONAS, DILE NO A LAS ENERGIAS, </w:t>
      </w:r>
    </w:p>
    <w:p w:rsidR="009A4F4A" w:rsidRDefault="009A4F4A" w:rsidP="009A4F4A">
      <w:pPr>
        <w:jc w:val="center"/>
        <w:rPr>
          <w:b/>
          <w:color w:val="800000"/>
          <w:sz w:val="72"/>
          <w:szCs w:val="72"/>
        </w:rPr>
      </w:pPr>
      <w:r w:rsidRPr="009A4F4A">
        <w:rPr>
          <w:b/>
          <w:color w:val="800000"/>
          <w:sz w:val="72"/>
          <w:szCs w:val="72"/>
        </w:rPr>
        <w:t>NO A LA NUEVA ERA.</w:t>
      </w:r>
    </w:p>
    <w:p w:rsidR="00A41A4D" w:rsidRPr="00A41A4D" w:rsidRDefault="00A41A4D" w:rsidP="00A41A4D">
      <w:pPr>
        <w:jc w:val="center"/>
        <w:rPr>
          <w:b/>
          <w:sz w:val="36"/>
          <w:szCs w:val="36"/>
        </w:rPr>
      </w:pPr>
      <w:r w:rsidRPr="00A41A4D">
        <w:rPr>
          <w:b/>
          <w:sz w:val="36"/>
          <w:szCs w:val="36"/>
        </w:rPr>
        <w:t>LINK-ENLACE IMPORTANTE DE MAYOR INFORMACION</w:t>
      </w:r>
    </w:p>
    <w:tbl>
      <w:tblPr>
        <w:tblW w:w="9135" w:type="dxa"/>
        <w:tblCellSpacing w:w="0" w:type="dxa"/>
        <w:tblCellMar>
          <w:left w:w="0" w:type="dxa"/>
          <w:right w:w="0" w:type="dxa"/>
        </w:tblCellMar>
        <w:tblLook w:val="04A0" w:firstRow="1" w:lastRow="0" w:firstColumn="1" w:lastColumn="0" w:noHBand="0" w:noVBand="1"/>
      </w:tblPr>
      <w:tblGrid>
        <w:gridCol w:w="9135"/>
      </w:tblGrid>
      <w:tr w:rsidR="00A41A4D" w:rsidRPr="00A41A4D" w:rsidTr="00A41A4D">
        <w:trPr>
          <w:tblCellSpacing w:w="0" w:type="dxa"/>
        </w:trPr>
        <w:tc>
          <w:tcPr>
            <w:tcW w:w="9135" w:type="dxa"/>
            <w:hideMark/>
          </w:tcPr>
          <w:bookmarkStart w:id="0" w:name="top"/>
          <w:bookmarkEnd w:id="0"/>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r w:rsidRPr="00A41A4D">
              <w:rPr>
                <w:rFonts w:ascii="Times" w:eastAsia="Times New Roman" w:hAnsi="Times" w:cs="Times New Roman"/>
                <w:sz w:val="24"/>
                <w:szCs w:val="24"/>
                <w:lang w:eastAsia="es-PE"/>
              </w:rPr>
              <w:fldChar w:fldCharType="begin"/>
            </w:r>
            <w:r w:rsidRPr="00A41A4D">
              <w:rPr>
                <w:rFonts w:ascii="Times" w:eastAsia="Times New Roman" w:hAnsi="Times" w:cs="Times New Roman"/>
                <w:sz w:val="24"/>
                <w:szCs w:val="24"/>
                <w:lang w:eastAsia="es-PE"/>
              </w:rPr>
              <w:instrText xml:space="preserve"> HYPERLINK "http://www.vatican.va/roman_curia/pontifical_councils/interelg/documents/rc_pc_interelg_doc_20030203_new-age_sp.html" \l "1.4. La Nueva Era y la fe cat</w:instrText>
            </w:r>
            <w:r w:rsidRPr="00A41A4D">
              <w:rPr>
                <w:rFonts w:ascii="Times" w:eastAsia="Times New Roman" w:hAnsi="Times" w:cs="Times New Roman" w:hint="eastAsia"/>
                <w:sz w:val="24"/>
                <w:szCs w:val="24"/>
                <w:lang w:eastAsia="es-PE"/>
              </w:rPr>
              <w:instrText>ó</w:instrText>
            </w:r>
            <w:r w:rsidRPr="00A41A4D">
              <w:rPr>
                <w:rFonts w:ascii="Times" w:eastAsia="Times New Roman" w:hAnsi="Times" w:cs="Times New Roman"/>
                <w:sz w:val="24"/>
                <w:szCs w:val="24"/>
                <w:lang w:eastAsia="es-PE"/>
              </w:rPr>
              <w:instrText xml:space="preserve">lica" </w:instrText>
            </w:r>
            <w:r w:rsidRPr="00A41A4D">
              <w:rPr>
                <w:rFonts w:ascii="Times" w:eastAsia="Times New Roman" w:hAnsi="Times" w:cs="Times New Roman"/>
                <w:sz w:val="24"/>
                <w:szCs w:val="24"/>
                <w:lang w:eastAsia="es-PE"/>
              </w:rPr>
              <w:fldChar w:fldCharType="separate"/>
            </w:r>
            <w:r w:rsidRPr="00A41A4D">
              <w:rPr>
                <w:rFonts w:ascii="Times" w:eastAsia="Times New Roman" w:hAnsi="Times" w:cs="Times New Roman"/>
                <w:color w:val="0000FF"/>
                <w:sz w:val="24"/>
                <w:szCs w:val="24"/>
                <w:u w:val="single"/>
                <w:lang w:eastAsia="es-PE"/>
              </w:rPr>
              <w:t>1.4. La </w:t>
            </w:r>
            <w:r w:rsidRPr="00A41A4D">
              <w:rPr>
                <w:rFonts w:ascii="Times" w:eastAsia="Times New Roman" w:hAnsi="Times" w:cs="Times New Roman"/>
                <w:i/>
                <w:iCs/>
                <w:color w:val="0000FF"/>
                <w:sz w:val="24"/>
                <w:szCs w:val="24"/>
                <w:u w:val="single"/>
                <w:lang w:eastAsia="es-PE"/>
              </w:rPr>
              <w:t>Nueva Era </w:t>
            </w:r>
            <w:r w:rsidRPr="00A41A4D">
              <w:rPr>
                <w:rFonts w:ascii="Times" w:eastAsia="Times New Roman" w:hAnsi="Times" w:cs="Times New Roman"/>
                <w:color w:val="0000FF"/>
                <w:sz w:val="24"/>
                <w:szCs w:val="24"/>
                <w:u w:val="single"/>
                <w:lang w:eastAsia="es-PE"/>
              </w:rPr>
              <w:t>y la fe católica</w:t>
            </w:r>
            <w:r w:rsidRPr="00A41A4D">
              <w:rPr>
                <w:rFonts w:ascii="Times" w:eastAsia="Times New Roman" w:hAnsi="Times" w:cs="Times New Roman"/>
                <w:sz w:val="24"/>
                <w:szCs w:val="24"/>
                <w:lang w:eastAsia="es-PE"/>
              </w:rPr>
              <w:fldChar w:fldCharType="end"/>
            </w:r>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7" w:anchor="1.5. Un desafío positivo" w:history="1">
              <w:r w:rsidRPr="00A41A4D">
                <w:rPr>
                  <w:rFonts w:ascii="Times" w:eastAsia="Times New Roman" w:hAnsi="Times" w:cs="Times New Roman"/>
                  <w:color w:val="0000FF"/>
                  <w:sz w:val="24"/>
                  <w:szCs w:val="24"/>
                  <w:u w:val="single"/>
                  <w:lang w:eastAsia="es-PE"/>
                </w:rPr>
                <w:t>1.5. Un desafío positivo</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8" w:anchor="2 LA ESPIRITUALIDAD" w:history="1">
              <w:r w:rsidRPr="00A41A4D">
                <w:rPr>
                  <w:rFonts w:ascii="Times" w:eastAsia="Times New Roman" w:hAnsi="Times" w:cs="Times New Roman"/>
                  <w:b/>
                  <w:bCs/>
                  <w:color w:val="0000FF"/>
                  <w:sz w:val="24"/>
                  <w:szCs w:val="24"/>
                  <w:u w:val="single"/>
                  <w:lang w:eastAsia="es-PE"/>
                </w:rPr>
                <w:t>2. La espiritualidad de la </w:t>
              </w:r>
              <w:r w:rsidRPr="00A41A4D">
                <w:rPr>
                  <w:rFonts w:ascii="Times" w:eastAsia="Times New Roman" w:hAnsi="Times" w:cs="Times New Roman"/>
                  <w:b/>
                  <w:bCs/>
                  <w:i/>
                  <w:iCs/>
                  <w:color w:val="0000FF"/>
                  <w:sz w:val="24"/>
                  <w:szCs w:val="24"/>
                  <w:u w:val="single"/>
                  <w:lang w:eastAsia="es-PE"/>
                </w:rPr>
                <w:t>Nueva Era</w:t>
              </w:r>
              <w:r w:rsidRPr="00A41A4D">
                <w:rPr>
                  <w:rFonts w:ascii="Times" w:eastAsia="Times New Roman" w:hAnsi="Times" w:cs="Times New Roman"/>
                  <w:b/>
                  <w:bCs/>
                  <w:color w:val="0000FF"/>
                  <w:sz w:val="24"/>
                  <w:szCs w:val="24"/>
                  <w:u w:val="single"/>
                  <w:lang w:eastAsia="es-PE"/>
                </w:rPr>
                <w:t>: visión general</w:t>
              </w:r>
            </w:hyperlink>
            <w:r w:rsidRPr="00A41A4D">
              <w:rPr>
                <w:rFonts w:ascii="Times" w:eastAsia="Times New Roman" w:hAnsi="Times" w:cs="Times New Roman"/>
                <w:b/>
                <w:bCs/>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9" w:anchor="2.1. ¿Qué hay" w:history="1">
              <w:r w:rsidRPr="00A41A4D">
                <w:rPr>
                  <w:rFonts w:ascii="Times" w:eastAsia="Times New Roman" w:hAnsi="Times" w:cs="Times New Roman"/>
                  <w:color w:val="0000FF"/>
                  <w:sz w:val="24"/>
                  <w:szCs w:val="24"/>
                  <w:u w:val="single"/>
                  <w:lang w:eastAsia="es-PE"/>
                </w:rPr>
                <w:t>2.1. ¿Qué hay de nuevo en la </w:t>
              </w:r>
              <w:r w:rsidRPr="00A41A4D">
                <w:rPr>
                  <w:rFonts w:ascii="Times" w:eastAsia="Times New Roman" w:hAnsi="Times" w:cs="Times New Roman"/>
                  <w:i/>
                  <w:iCs/>
                  <w:color w:val="0000FF"/>
                  <w:sz w:val="24"/>
                  <w:szCs w:val="24"/>
                  <w:u w:val="single"/>
                  <w:lang w:eastAsia="es-PE"/>
                </w:rPr>
                <w:t>Nueva Era?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10" w:anchor="2.2. ¿Qué pretende" w:history="1">
              <w:r w:rsidRPr="00A41A4D">
                <w:rPr>
                  <w:rFonts w:ascii="Times" w:eastAsia="Times New Roman" w:hAnsi="Times" w:cs="Times New Roman"/>
                  <w:color w:val="0000FF"/>
                  <w:sz w:val="24"/>
                  <w:szCs w:val="24"/>
                  <w:u w:val="single"/>
                  <w:lang w:eastAsia="es-PE"/>
                </w:rPr>
                <w:t>2.2. ¿Qué pretende ofrecer la </w:t>
              </w:r>
              <w:r w:rsidRPr="00A41A4D">
                <w:rPr>
                  <w:rFonts w:ascii="Times" w:eastAsia="Times New Roman" w:hAnsi="Times" w:cs="Times New Roman"/>
                  <w:i/>
                  <w:iCs/>
                  <w:color w:val="0000FF"/>
                  <w:sz w:val="24"/>
                  <w:szCs w:val="24"/>
                  <w:u w:val="single"/>
                  <w:lang w:eastAsia="es-PE"/>
                </w:rPr>
                <w:t>Nueva Era?</w:t>
              </w:r>
            </w:hyperlink>
            <w:r w:rsidRPr="00A41A4D">
              <w:rPr>
                <w:rFonts w:ascii="Times" w:eastAsia="Times New Roman" w:hAnsi="Times" w:cs="Times New Roman"/>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11" w:anchor="2.2.1. Encantamiento" w:history="1">
              <w:r w:rsidRPr="00A41A4D">
                <w:rPr>
                  <w:rFonts w:ascii="Times" w:eastAsia="Times New Roman" w:hAnsi="Times" w:cs="Times New Roman"/>
                  <w:color w:val="0000FF"/>
                  <w:sz w:val="24"/>
                  <w:szCs w:val="24"/>
                  <w:u w:val="single"/>
                  <w:lang w:eastAsia="es-PE"/>
                </w:rPr>
                <w:t>2.2.1. Encantamiento: tiene que haber un ángel</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12" w:anchor="2.2.2. Armonía y comprensión" w:history="1">
              <w:r w:rsidRPr="00A41A4D">
                <w:rPr>
                  <w:rFonts w:ascii="Times" w:eastAsia="Times New Roman" w:hAnsi="Times" w:cs="Times New Roman"/>
                  <w:color w:val="0000FF"/>
                  <w:sz w:val="24"/>
                  <w:szCs w:val="24"/>
                  <w:u w:val="single"/>
                  <w:lang w:eastAsia="es-PE"/>
                </w:rPr>
                <w:t>2.2.2. Armonía y comprensión: buenas vibraciones</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13" w:anchor="2.2.3. Salud" w:history="1">
              <w:r w:rsidRPr="00A41A4D">
                <w:rPr>
                  <w:rFonts w:ascii="Times" w:eastAsia="Times New Roman" w:hAnsi="Times" w:cs="Times New Roman"/>
                  <w:color w:val="0000FF"/>
                  <w:sz w:val="24"/>
                  <w:szCs w:val="24"/>
                  <w:u w:val="single"/>
                  <w:lang w:eastAsia="es-PE"/>
                </w:rPr>
                <w:t>2.2.3. Salud: una vida dorada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14" w:anchor="2.2.4. Totalidad" w:history="1">
              <w:r w:rsidRPr="00A41A4D">
                <w:rPr>
                  <w:rFonts w:ascii="Times" w:eastAsia="Times New Roman" w:hAnsi="Times" w:cs="Times New Roman"/>
                  <w:color w:val="0000FF"/>
                  <w:sz w:val="24"/>
                  <w:szCs w:val="24"/>
                  <w:u w:val="single"/>
                  <w:lang w:eastAsia="es-PE"/>
                </w:rPr>
                <w:t>2.2.4. Totalidad: un viaje mágico al misterio</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15" w:anchor="2.3. Principios fundamentales" w:history="1">
              <w:r w:rsidRPr="00A41A4D">
                <w:rPr>
                  <w:rFonts w:ascii="Times" w:eastAsia="Times New Roman" w:hAnsi="Times" w:cs="Times New Roman"/>
                  <w:color w:val="0000FF"/>
                  <w:sz w:val="24"/>
                  <w:szCs w:val="24"/>
                  <w:u w:val="single"/>
                  <w:lang w:eastAsia="es-PE"/>
                </w:rPr>
                <w:t>2.3. Principios fundamentales del pensamiento de la </w:t>
              </w:r>
              <w:r w:rsidRPr="00A41A4D">
                <w:rPr>
                  <w:rFonts w:ascii="Times" w:eastAsia="Times New Roman" w:hAnsi="Times" w:cs="Times New Roman"/>
                  <w:i/>
                  <w:iCs/>
                  <w:color w:val="0000FF"/>
                  <w:sz w:val="24"/>
                  <w:szCs w:val="24"/>
                  <w:u w:val="single"/>
                  <w:lang w:eastAsia="es-PE"/>
                </w:rPr>
                <w:t>Nueva Era</w:t>
              </w:r>
            </w:hyperlink>
            <w:r w:rsidRPr="00A41A4D">
              <w:rPr>
                <w:rFonts w:ascii="Times" w:eastAsia="Times New Roman" w:hAnsi="Times" w:cs="Times New Roman"/>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16" w:anchor="2.3.1. Una respuesta" w:history="1">
              <w:r w:rsidRPr="00A41A4D">
                <w:rPr>
                  <w:rFonts w:ascii="Times" w:eastAsia="Times New Roman" w:hAnsi="Times" w:cs="Times New Roman"/>
                  <w:color w:val="0000FF"/>
                  <w:sz w:val="24"/>
                  <w:szCs w:val="24"/>
                  <w:u w:val="single"/>
                  <w:lang w:eastAsia="es-PE"/>
                </w:rPr>
                <w:t>2.3.1. Una respuesta global en tiempos de crisis</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17" w:anchor="2.3.2. La matriz principal" w:history="1">
              <w:r w:rsidRPr="00A41A4D">
                <w:rPr>
                  <w:rFonts w:ascii="Times" w:eastAsia="Times New Roman" w:hAnsi="Times" w:cs="Times New Roman"/>
                  <w:color w:val="0000FF"/>
                  <w:sz w:val="24"/>
                  <w:szCs w:val="24"/>
                  <w:u w:val="single"/>
                  <w:lang w:eastAsia="es-PE"/>
                </w:rPr>
                <w:t>2.3.2. La matriz principal del pensamiento de la </w:t>
              </w:r>
              <w:r w:rsidRPr="00A41A4D">
                <w:rPr>
                  <w:rFonts w:ascii="Times" w:eastAsia="Times New Roman" w:hAnsi="Times" w:cs="Times New Roman"/>
                  <w:i/>
                  <w:iCs/>
                  <w:color w:val="0000FF"/>
                  <w:sz w:val="24"/>
                  <w:szCs w:val="24"/>
                  <w:u w:val="single"/>
                  <w:lang w:eastAsia="es-PE"/>
                </w:rPr>
                <w:t>Nueva Era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18" w:anchor="2.3.3. Temas centrales" w:history="1">
              <w:r w:rsidRPr="00A41A4D">
                <w:rPr>
                  <w:rFonts w:ascii="Times" w:eastAsia="Times New Roman" w:hAnsi="Times" w:cs="Times New Roman"/>
                  <w:color w:val="0000FF"/>
                  <w:sz w:val="24"/>
                  <w:szCs w:val="24"/>
                  <w:u w:val="single"/>
                  <w:lang w:eastAsia="es-PE"/>
                </w:rPr>
                <w:t>2.3.3. Temas centrales de la </w:t>
              </w:r>
              <w:r w:rsidRPr="00A41A4D">
                <w:rPr>
                  <w:rFonts w:ascii="Times" w:eastAsia="Times New Roman" w:hAnsi="Times" w:cs="Times New Roman"/>
                  <w:i/>
                  <w:iCs/>
                  <w:color w:val="0000FF"/>
                  <w:sz w:val="24"/>
                  <w:szCs w:val="24"/>
                  <w:u w:val="single"/>
                  <w:lang w:eastAsia="es-PE"/>
                </w:rPr>
                <w:t>Nueva Era </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19" w:anchor="2.3.4. ¿Qué dice la Nueva Era sobre...   " w:history="1">
              <w:r w:rsidRPr="00A41A4D">
                <w:rPr>
                  <w:rFonts w:ascii="Times" w:eastAsia="Times New Roman" w:hAnsi="Times" w:cs="Times New Roman"/>
                  <w:color w:val="0000FF"/>
                  <w:sz w:val="24"/>
                  <w:szCs w:val="24"/>
                  <w:u w:val="single"/>
                  <w:lang w:eastAsia="es-PE"/>
                </w:rPr>
                <w:t xml:space="preserve">2.3.4. </w:t>
              </w:r>
              <w:proofErr w:type="gramStart"/>
              <w:r w:rsidRPr="00A41A4D">
                <w:rPr>
                  <w:rFonts w:ascii="Times" w:eastAsia="Times New Roman" w:hAnsi="Times" w:cs="Times New Roman"/>
                  <w:color w:val="0000FF"/>
                  <w:sz w:val="24"/>
                  <w:szCs w:val="24"/>
                  <w:u w:val="single"/>
                  <w:lang w:eastAsia="es-PE"/>
                </w:rPr>
                <w:t>¿</w:t>
              </w:r>
              <w:proofErr w:type="gramEnd"/>
              <w:r w:rsidRPr="00A41A4D">
                <w:rPr>
                  <w:rFonts w:ascii="Times" w:eastAsia="Times New Roman" w:hAnsi="Times" w:cs="Times New Roman"/>
                  <w:color w:val="0000FF"/>
                  <w:sz w:val="24"/>
                  <w:szCs w:val="24"/>
                  <w:u w:val="single"/>
                  <w:lang w:eastAsia="es-PE"/>
                </w:rPr>
                <w:t>Qué dice la </w:t>
              </w:r>
              <w:r w:rsidRPr="00A41A4D">
                <w:rPr>
                  <w:rFonts w:ascii="Times" w:eastAsia="Times New Roman" w:hAnsi="Times" w:cs="Times New Roman"/>
                  <w:i/>
                  <w:iCs/>
                  <w:color w:val="0000FF"/>
                  <w:sz w:val="24"/>
                  <w:szCs w:val="24"/>
                  <w:u w:val="single"/>
                  <w:lang w:eastAsia="es-PE"/>
                </w:rPr>
                <w:t>Nueva Era </w:t>
              </w:r>
              <w:r w:rsidRPr="00A41A4D">
                <w:rPr>
                  <w:rFonts w:ascii="Times" w:eastAsia="Times New Roman" w:hAnsi="Times" w:cs="Times New Roman"/>
                  <w:color w:val="0000FF"/>
                  <w:sz w:val="24"/>
                  <w:szCs w:val="24"/>
                  <w:u w:val="single"/>
                  <w:lang w:eastAsia="es-PE"/>
                </w:rPr>
                <w:t>sobre...</w:t>
              </w:r>
            </w:hyperlink>
            <w:r w:rsidRPr="00A41A4D">
              <w:rPr>
                <w:rFonts w:ascii="Times" w:eastAsia="Times New Roman" w:hAnsi="Times" w:cs="Times New Roman"/>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20" w:anchor="2.3.4.1. ...la persona human" w:history="1">
              <w:r w:rsidRPr="00A41A4D">
                <w:rPr>
                  <w:rFonts w:ascii="Times" w:eastAsia="Times New Roman" w:hAnsi="Times" w:cs="Times New Roman"/>
                  <w:color w:val="0000FF"/>
                  <w:sz w:val="24"/>
                  <w:szCs w:val="24"/>
                  <w:u w:val="single"/>
                  <w:lang w:eastAsia="es-PE"/>
                </w:rPr>
                <w:t>2.3.4.1</w:t>
              </w:r>
              <w:proofErr w:type="gramStart"/>
              <w:r w:rsidRPr="00A41A4D">
                <w:rPr>
                  <w:rFonts w:ascii="Times" w:eastAsia="Times New Roman" w:hAnsi="Times" w:cs="Times New Roman"/>
                  <w:color w:val="0000FF"/>
                  <w:sz w:val="24"/>
                  <w:szCs w:val="24"/>
                  <w:u w:val="single"/>
                  <w:lang w:eastAsia="es-PE"/>
                </w:rPr>
                <w:t>. ...</w:t>
              </w:r>
              <w:proofErr w:type="gramEnd"/>
              <w:r w:rsidRPr="00A41A4D">
                <w:rPr>
                  <w:rFonts w:ascii="Times" w:eastAsia="Times New Roman" w:hAnsi="Times" w:cs="Times New Roman"/>
                  <w:color w:val="0000FF"/>
                  <w:sz w:val="24"/>
                  <w:szCs w:val="24"/>
                  <w:u w:val="single"/>
                  <w:lang w:eastAsia="es-PE"/>
                </w:rPr>
                <w:t>la persona humana?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21" w:anchor="2.3.4.2. ...Dios?   " w:history="1">
              <w:r w:rsidRPr="00A41A4D">
                <w:rPr>
                  <w:rFonts w:ascii="Times" w:eastAsia="Times New Roman" w:hAnsi="Times" w:cs="Times New Roman"/>
                  <w:color w:val="0000FF"/>
                  <w:sz w:val="24"/>
                  <w:szCs w:val="24"/>
                  <w:u w:val="single"/>
                  <w:lang w:eastAsia="es-PE"/>
                </w:rPr>
                <w:t>2.3.4.2</w:t>
              </w:r>
              <w:proofErr w:type="gramStart"/>
              <w:r w:rsidRPr="00A41A4D">
                <w:rPr>
                  <w:rFonts w:ascii="Times" w:eastAsia="Times New Roman" w:hAnsi="Times" w:cs="Times New Roman"/>
                  <w:color w:val="0000FF"/>
                  <w:sz w:val="24"/>
                  <w:szCs w:val="24"/>
                  <w:u w:val="single"/>
                  <w:lang w:eastAsia="es-PE"/>
                </w:rPr>
                <w:t>. ...</w:t>
              </w:r>
              <w:proofErr w:type="gramEnd"/>
              <w:r w:rsidRPr="00A41A4D">
                <w:rPr>
                  <w:rFonts w:ascii="Times" w:eastAsia="Times New Roman" w:hAnsi="Times" w:cs="Times New Roman"/>
                  <w:color w:val="0000FF"/>
                  <w:sz w:val="24"/>
                  <w:szCs w:val="24"/>
                  <w:u w:val="single"/>
                  <w:lang w:eastAsia="es-PE"/>
                </w:rPr>
                <w:t>Dios?</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22" w:anchor="2.3.4.3. ...el mundo?   " w:history="1">
              <w:r w:rsidRPr="00A41A4D">
                <w:rPr>
                  <w:rFonts w:ascii="Times" w:eastAsia="Times New Roman" w:hAnsi="Times" w:cs="Times New Roman"/>
                  <w:color w:val="0000FF"/>
                  <w:sz w:val="24"/>
                  <w:szCs w:val="24"/>
                  <w:u w:val="single"/>
                  <w:lang w:eastAsia="es-PE"/>
                </w:rPr>
                <w:t>2.3.4.3</w:t>
              </w:r>
              <w:proofErr w:type="gramStart"/>
              <w:r w:rsidRPr="00A41A4D">
                <w:rPr>
                  <w:rFonts w:ascii="Times" w:eastAsia="Times New Roman" w:hAnsi="Times" w:cs="Times New Roman"/>
                  <w:color w:val="0000FF"/>
                  <w:sz w:val="24"/>
                  <w:szCs w:val="24"/>
                  <w:u w:val="single"/>
                  <w:lang w:eastAsia="es-PE"/>
                </w:rPr>
                <w:t>. ...</w:t>
              </w:r>
              <w:proofErr w:type="gramEnd"/>
              <w:r w:rsidRPr="00A41A4D">
                <w:rPr>
                  <w:rFonts w:ascii="Times" w:eastAsia="Times New Roman" w:hAnsi="Times" w:cs="Times New Roman"/>
                  <w:color w:val="0000FF"/>
                  <w:sz w:val="24"/>
                  <w:szCs w:val="24"/>
                  <w:u w:val="single"/>
                  <w:lang w:eastAsia="es-PE"/>
                </w:rPr>
                <w:t>el mundo?</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23" w:anchor="2.4. « ¿Habitantes del mito" w:history="1">
              <w:r w:rsidRPr="00A41A4D">
                <w:rPr>
                  <w:rFonts w:ascii="Times" w:eastAsia="Times New Roman" w:hAnsi="Times" w:cs="Times New Roman"/>
                  <w:color w:val="0000FF"/>
                  <w:sz w:val="24"/>
                  <w:szCs w:val="24"/>
                  <w:u w:val="single"/>
                  <w:lang w:eastAsia="es-PE"/>
                </w:rPr>
                <w:t>2.4. « ¿Habitantes del mito o de la historia? »: La </w:t>
              </w:r>
              <w:r w:rsidRPr="00A41A4D">
                <w:rPr>
                  <w:rFonts w:ascii="Times" w:eastAsia="Times New Roman" w:hAnsi="Times" w:cs="Times New Roman"/>
                  <w:i/>
                  <w:iCs/>
                  <w:color w:val="0000FF"/>
                  <w:sz w:val="24"/>
                  <w:szCs w:val="24"/>
                  <w:u w:val="single"/>
                  <w:lang w:eastAsia="es-PE"/>
                </w:rPr>
                <w:t>Nueva Era </w:t>
              </w:r>
              <w:r w:rsidRPr="00A41A4D">
                <w:rPr>
                  <w:rFonts w:ascii="Times" w:eastAsia="Times New Roman" w:hAnsi="Times" w:cs="Times New Roman"/>
                  <w:color w:val="0000FF"/>
                  <w:sz w:val="24"/>
                  <w:szCs w:val="24"/>
                  <w:u w:val="single"/>
                  <w:lang w:eastAsia="es-PE"/>
                </w:rPr>
                <w:t>y la cultura</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24" w:anchor="2.5. ¿Por qué ha crecido" w:history="1">
              <w:r w:rsidRPr="00A41A4D">
                <w:rPr>
                  <w:rFonts w:ascii="Times" w:eastAsia="Times New Roman" w:hAnsi="Times" w:cs="Times New Roman"/>
                  <w:color w:val="0000FF"/>
                  <w:sz w:val="24"/>
                  <w:szCs w:val="24"/>
                  <w:u w:val="single"/>
                  <w:lang w:eastAsia="es-PE"/>
                </w:rPr>
                <w:t>2.5. ¿Por qué ha crecido la </w:t>
              </w:r>
              <w:r w:rsidRPr="00A41A4D">
                <w:rPr>
                  <w:rFonts w:ascii="Times" w:eastAsia="Times New Roman" w:hAnsi="Times" w:cs="Times New Roman"/>
                  <w:i/>
                  <w:iCs/>
                  <w:color w:val="0000FF"/>
                  <w:sz w:val="24"/>
                  <w:szCs w:val="24"/>
                  <w:u w:val="single"/>
                  <w:lang w:eastAsia="es-PE"/>
                </w:rPr>
                <w:t>Nueva Era </w:t>
              </w:r>
              <w:r w:rsidRPr="00A41A4D">
                <w:rPr>
                  <w:rFonts w:ascii="Times" w:eastAsia="Times New Roman" w:hAnsi="Times" w:cs="Times New Roman"/>
                  <w:color w:val="0000FF"/>
                  <w:sz w:val="24"/>
                  <w:szCs w:val="24"/>
                  <w:u w:val="single"/>
                  <w:lang w:eastAsia="es-PE"/>
                </w:rPr>
                <w:t>con tanta rapidez y se ha difundido de manera tan  eficaz?</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25" w:anchor="3 LA NUEVA ERA" w:history="1">
              <w:r w:rsidRPr="00A41A4D">
                <w:rPr>
                  <w:rFonts w:ascii="Times" w:eastAsia="Times New Roman" w:hAnsi="Times" w:cs="Times New Roman"/>
                  <w:b/>
                  <w:bCs/>
                  <w:color w:val="0000FF"/>
                  <w:sz w:val="24"/>
                  <w:szCs w:val="24"/>
                  <w:u w:val="single"/>
                  <w:lang w:eastAsia="es-PE"/>
                </w:rPr>
                <w:t>3. La </w:t>
              </w:r>
              <w:r w:rsidRPr="00A41A4D">
                <w:rPr>
                  <w:rFonts w:ascii="Times" w:eastAsia="Times New Roman" w:hAnsi="Times" w:cs="Times New Roman"/>
                  <w:b/>
                  <w:bCs/>
                  <w:i/>
                  <w:iCs/>
                  <w:color w:val="0000FF"/>
                  <w:sz w:val="24"/>
                  <w:szCs w:val="24"/>
                  <w:u w:val="single"/>
                  <w:lang w:eastAsia="es-PE"/>
                </w:rPr>
                <w:t>Nueva Era</w:t>
              </w:r>
              <w:r w:rsidRPr="00A41A4D">
                <w:rPr>
                  <w:rFonts w:ascii="Times" w:eastAsia="Times New Roman" w:hAnsi="Times" w:cs="Times New Roman"/>
                  <w:b/>
                  <w:bCs/>
                  <w:color w:val="0000FF"/>
                  <w:sz w:val="24"/>
                  <w:szCs w:val="24"/>
                  <w:u w:val="single"/>
                  <w:lang w:eastAsia="es-PE"/>
                </w:rPr>
                <w:t> y la Espiritualidad Cristiana</w:t>
              </w:r>
            </w:hyperlink>
            <w:r w:rsidRPr="00A41A4D">
              <w:rPr>
                <w:rFonts w:ascii="Times" w:eastAsia="Times New Roman" w:hAnsi="Times" w:cs="Times New Roman"/>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26" w:anchor="3.1. La Nueva Era como espi" w:history="1">
              <w:r w:rsidRPr="00A41A4D">
                <w:rPr>
                  <w:rFonts w:ascii="Times" w:eastAsia="Times New Roman" w:hAnsi="Times" w:cs="Times New Roman"/>
                  <w:color w:val="0000FF"/>
                  <w:sz w:val="24"/>
                  <w:szCs w:val="24"/>
                  <w:u w:val="single"/>
                  <w:lang w:eastAsia="es-PE"/>
                </w:rPr>
                <w:t>3.1. La </w:t>
              </w:r>
              <w:r w:rsidRPr="00A41A4D">
                <w:rPr>
                  <w:rFonts w:ascii="Times" w:eastAsia="Times New Roman" w:hAnsi="Times" w:cs="Times New Roman"/>
                  <w:i/>
                  <w:iCs/>
                  <w:color w:val="0000FF"/>
                  <w:sz w:val="24"/>
                  <w:szCs w:val="24"/>
                  <w:u w:val="single"/>
                  <w:lang w:eastAsia="es-PE"/>
                </w:rPr>
                <w:t>Nueva Era </w:t>
              </w:r>
              <w:r w:rsidRPr="00A41A4D">
                <w:rPr>
                  <w:rFonts w:ascii="Times" w:eastAsia="Times New Roman" w:hAnsi="Times" w:cs="Times New Roman"/>
                  <w:color w:val="0000FF"/>
                  <w:sz w:val="24"/>
                  <w:szCs w:val="24"/>
                  <w:u w:val="single"/>
                  <w:lang w:eastAsia="es-PE"/>
                </w:rPr>
                <w:t>como espiritualidad</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27" w:anchor="3.2. ¿Narcisismo espiritual?" w:history="1">
              <w:r w:rsidRPr="00A41A4D">
                <w:rPr>
                  <w:rFonts w:ascii="Times" w:eastAsia="Times New Roman" w:hAnsi="Times" w:cs="Times New Roman"/>
                  <w:color w:val="0000FF"/>
                  <w:sz w:val="24"/>
                  <w:szCs w:val="24"/>
                  <w:u w:val="single"/>
                  <w:lang w:eastAsia="es-PE"/>
                </w:rPr>
                <w:t>3.2. ¿Narcisismo espiritual?</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28" w:anchor="3.3. El Cristo cósmico" w:history="1">
              <w:r w:rsidRPr="00A41A4D">
                <w:rPr>
                  <w:rFonts w:ascii="Times" w:eastAsia="Times New Roman" w:hAnsi="Times" w:cs="Times New Roman"/>
                  <w:color w:val="0000FF"/>
                  <w:sz w:val="24"/>
                  <w:szCs w:val="24"/>
                  <w:u w:val="single"/>
                  <w:lang w:eastAsia="es-PE"/>
                </w:rPr>
                <w:t>3.3. El Cristo cósmico</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29" w:anchor="3.4. Mística cristiana" w:history="1">
              <w:r w:rsidRPr="00A41A4D">
                <w:rPr>
                  <w:rFonts w:ascii="Times" w:eastAsia="Times New Roman" w:hAnsi="Times" w:cs="Times New Roman"/>
                  <w:color w:val="0000FF"/>
                  <w:sz w:val="24"/>
                  <w:szCs w:val="24"/>
                  <w:u w:val="single"/>
                  <w:lang w:eastAsia="es-PE"/>
                </w:rPr>
                <w:t>3.4. Mística cristiana y mística </w:t>
              </w:r>
              <w:r w:rsidRPr="00A41A4D">
                <w:rPr>
                  <w:rFonts w:ascii="Times" w:eastAsia="Times New Roman" w:hAnsi="Times" w:cs="Times New Roman"/>
                  <w:i/>
                  <w:iCs/>
                  <w:color w:val="0000FF"/>
                  <w:sz w:val="24"/>
                  <w:szCs w:val="24"/>
                  <w:u w:val="single"/>
                  <w:lang w:eastAsia="es-PE"/>
                </w:rPr>
                <w:t>Nueva Era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30" w:anchor="3.5. El « dios interior »" w:history="1">
              <w:r w:rsidRPr="00A41A4D">
                <w:rPr>
                  <w:rFonts w:ascii="Times" w:eastAsia="Times New Roman" w:hAnsi="Times" w:cs="Times New Roman"/>
                  <w:color w:val="0000FF"/>
                  <w:sz w:val="24"/>
                  <w:szCs w:val="24"/>
                  <w:u w:val="single"/>
                  <w:lang w:eastAsia="es-PE"/>
                </w:rPr>
                <w:t xml:space="preserve">3.5. El « dios interior » y la « </w:t>
              </w:r>
              <w:proofErr w:type="spellStart"/>
              <w:r w:rsidRPr="00A41A4D">
                <w:rPr>
                  <w:rFonts w:ascii="Times" w:eastAsia="Times New Roman" w:hAnsi="Times" w:cs="Times New Roman"/>
                  <w:color w:val="0000FF"/>
                  <w:sz w:val="24"/>
                  <w:szCs w:val="24"/>
                  <w:u w:val="single"/>
                  <w:lang w:eastAsia="es-PE"/>
                </w:rPr>
                <w:t>theosis</w:t>
              </w:r>
              <w:proofErr w:type="spellEnd"/>
              <w:r w:rsidRPr="00A41A4D">
                <w:rPr>
                  <w:rFonts w:ascii="Times" w:eastAsia="Times New Roman" w:hAnsi="Times" w:cs="Times New Roman"/>
                  <w:color w:val="0000FF"/>
                  <w:sz w:val="24"/>
                  <w:szCs w:val="24"/>
                  <w:u w:val="single"/>
                  <w:lang w:eastAsia="es-PE"/>
                </w:rPr>
                <w:t xml:space="preserve"> »</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31" w:anchor="4 NUEVA ERA Y FE" w:history="1">
              <w:r w:rsidRPr="00A41A4D">
                <w:rPr>
                  <w:rFonts w:ascii="Times" w:eastAsia="Times New Roman" w:hAnsi="Times" w:cs="Times New Roman"/>
                  <w:b/>
                  <w:bCs/>
                  <w:color w:val="0000FF"/>
                  <w:sz w:val="24"/>
                  <w:szCs w:val="24"/>
                  <w:u w:val="single"/>
                  <w:lang w:eastAsia="es-PE"/>
                </w:rPr>
                <w:t>4. </w:t>
              </w:r>
              <w:r w:rsidRPr="00A41A4D">
                <w:rPr>
                  <w:rFonts w:ascii="Times" w:eastAsia="Times New Roman" w:hAnsi="Times" w:cs="Times New Roman"/>
                  <w:b/>
                  <w:bCs/>
                  <w:i/>
                  <w:iCs/>
                  <w:color w:val="0000FF"/>
                  <w:sz w:val="24"/>
                  <w:szCs w:val="24"/>
                  <w:u w:val="single"/>
                  <w:lang w:eastAsia="es-PE"/>
                </w:rPr>
                <w:t>Nueva Era</w:t>
              </w:r>
              <w:r w:rsidRPr="00A41A4D">
                <w:rPr>
                  <w:rFonts w:ascii="Times" w:eastAsia="Times New Roman" w:hAnsi="Times" w:cs="Times New Roman"/>
                  <w:b/>
                  <w:bCs/>
                  <w:color w:val="0000FF"/>
                  <w:sz w:val="24"/>
                  <w:szCs w:val="24"/>
                  <w:u w:val="single"/>
                  <w:lang w:eastAsia="es-PE"/>
                </w:rPr>
                <w:t> y fe Cristiana frente a frente</w:t>
              </w:r>
            </w:hyperlink>
            <w:r w:rsidRPr="00A41A4D">
              <w:rPr>
                <w:rFonts w:ascii="Times" w:eastAsia="Times New Roman" w:hAnsi="Times" w:cs="Times New Roman"/>
                <w:b/>
                <w:bCs/>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32" w:anchor="5 JESUCRISTO OFRECE" w:history="1">
              <w:r w:rsidRPr="00A41A4D">
                <w:rPr>
                  <w:rFonts w:ascii="Times" w:eastAsia="Times New Roman" w:hAnsi="Times" w:cs="Times New Roman"/>
                  <w:b/>
                  <w:bCs/>
                  <w:color w:val="0000FF"/>
                  <w:sz w:val="24"/>
                  <w:szCs w:val="24"/>
                  <w:u w:val="single"/>
                  <w:lang w:eastAsia="es-PE"/>
                </w:rPr>
                <w:t>5. Jesucristo ofrece el agua de la vida</w:t>
              </w:r>
            </w:hyperlink>
            <w:r w:rsidRPr="00A41A4D">
              <w:rPr>
                <w:rFonts w:ascii="Times" w:eastAsia="Times New Roman" w:hAnsi="Times" w:cs="Times New Roman"/>
                <w:b/>
                <w:bCs/>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33" w:anchor="6 INDICACIONES IMPORTANTES" w:history="1">
              <w:r w:rsidRPr="00A41A4D">
                <w:rPr>
                  <w:rFonts w:ascii="Times" w:eastAsia="Times New Roman" w:hAnsi="Times" w:cs="Times New Roman"/>
                  <w:b/>
                  <w:bCs/>
                  <w:color w:val="0000FF"/>
                  <w:sz w:val="24"/>
                  <w:szCs w:val="24"/>
                  <w:u w:val="single"/>
                  <w:lang w:eastAsia="es-PE"/>
                </w:rPr>
                <w:t>6. Indicaciones importantes</w:t>
              </w:r>
            </w:hyperlink>
            <w:r w:rsidRPr="00A41A4D">
              <w:rPr>
                <w:rFonts w:ascii="Times" w:eastAsia="Times New Roman" w:hAnsi="Times" w:cs="Times New Roman"/>
                <w:b/>
                <w:bCs/>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34" w:anchor="6.1. Una necesidad:" w:history="1">
              <w:r w:rsidRPr="00A41A4D">
                <w:rPr>
                  <w:rFonts w:ascii="Times" w:eastAsia="Times New Roman" w:hAnsi="Times" w:cs="Times New Roman"/>
                  <w:color w:val="0000FF"/>
                  <w:sz w:val="24"/>
                  <w:szCs w:val="24"/>
                  <w:u w:val="single"/>
                  <w:lang w:eastAsia="es-PE"/>
                </w:rPr>
                <w:t>6.1. Una necesidad: acompañamiento y formación sólida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35" w:anchor="6.2. Iniciativas prácticas" w:history="1">
              <w:r w:rsidRPr="00A41A4D">
                <w:rPr>
                  <w:rFonts w:ascii="Times" w:eastAsia="Times New Roman" w:hAnsi="Times" w:cs="Times New Roman"/>
                  <w:color w:val="0000FF"/>
                  <w:sz w:val="24"/>
                  <w:szCs w:val="24"/>
                  <w:u w:val="single"/>
                  <w:lang w:eastAsia="es-PE"/>
                </w:rPr>
                <w:t>6.2. Iniciativas prácticas</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36" w:anchor="7 APÉNDICE" w:history="1">
              <w:r w:rsidRPr="00A41A4D">
                <w:rPr>
                  <w:rFonts w:ascii="Times" w:eastAsia="Times New Roman" w:hAnsi="Times" w:cs="Times New Roman"/>
                  <w:b/>
                  <w:bCs/>
                  <w:color w:val="0000FF"/>
                  <w:sz w:val="24"/>
                  <w:szCs w:val="24"/>
                  <w:u w:val="single"/>
                  <w:lang w:eastAsia="es-PE"/>
                </w:rPr>
                <w:t>7. Apéndice</w:t>
              </w:r>
            </w:hyperlink>
            <w:r w:rsidRPr="00A41A4D">
              <w:rPr>
                <w:rFonts w:ascii="Times" w:eastAsia="Times New Roman" w:hAnsi="Times" w:cs="Times New Roman"/>
                <w:b/>
                <w:bCs/>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37" w:anchor="7.1. Algunas formulaciones" w:history="1">
              <w:r w:rsidRPr="00A41A4D">
                <w:rPr>
                  <w:rFonts w:ascii="Times" w:eastAsia="Times New Roman" w:hAnsi="Times" w:cs="Times New Roman"/>
                  <w:color w:val="0000FF"/>
                  <w:sz w:val="24"/>
                  <w:szCs w:val="24"/>
                  <w:u w:val="single"/>
                  <w:lang w:eastAsia="es-PE"/>
                </w:rPr>
                <w:t>7.1. Algunas formulaciones breves de ideas de la </w:t>
              </w:r>
              <w:r w:rsidRPr="00A41A4D">
                <w:rPr>
                  <w:rFonts w:ascii="Times" w:eastAsia="Times New Roman" w:hAnsi="Times" w:cs="Times New Roman"/>
                  <w:i/>
                  <w:iCs/>
                  <w:color w:val="0000FF"/>
                  <w:sz w:val="24"/>
                  <w:szCs w:val="24"/>
                  <w:u w:val="single"/>
                  <w:lang w:eastAsia="es-PE"/>
                </w:rPr>
                <w:t>Nueva Era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38" w:anchor="7.2. Glosario selecto" w:history="1">
              <w:r w:rsidRPr="00A41A4D">
                <w:rPr>
                  <w:rFonts w:ascii="Times" w:eastAsia="Times New Roman" w:hAnsi="Times" w:cs="Times New Roman"/>
                  <w:color w:val="0000FF"/>
                  <w:sz w:val="24"/>
                  <w:szCs w:val="24"/>
                  <w:u w:val="single"/>
                  <w:lang w:eastAsia="es-PE"/>
                </w:rPr>
                <w:t>7.2. Glosario selecto</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39" w:anchor="7.3. Lugares clave" w:history="1">
              <w:r w:rsidRPr="00A41A4D">
                <w:rPr>
                  <w:rFonts w:ascii="Times" w:eastAsia="Times New Roman" w:hAnsi="Times" w:cs="Times New Roman"/>
                  <w:color w:val="0000FF"/>
                  <w:sz w:val="24"/>
                  <w:szCs w:val="24"/>
                  <w:u w:val="single"/>
                  <w:lang w:eastAsia="es-PE"/>
                </w:rPr>
                <w:t>7.3. Lugares clave de la </w:t>
              </w:r>
              <w:r w:rsidRPr="00A41A4D">
                <w:rPr>
                  <w:rFonts w:ascii="Times" w:eastAsia="Times New Roman" w:hAnsi="Times" w:cs="Times New Roman"/>
                  <w:i/>
                  <w:iCs/>
                  <w:color w:val="0000FF"/>
                  <w:sz w:val="24"/>
                  <w:szCs w:val="24"/>
                  <w:u w:val="single"/>
                  <w:lang w:eastAsia="es-PE"/>
                </w:rPr>
                <w:t>Nueva Era</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40" w:anchor="8 RECURSOS   " w:history="1">
              <w:r w:rsidRPr="00A41A4D">
                <w:rPr>
                  <w:rFonts w:ascii="Times" w:eastAsia="Times New Roman" w:hAnsi="Times" w:cs="Times New Roman"/>
                  <w:b/>
                  <w:bCs/>
                  <w:color w:val="0000FF"/>
                  <w:sz w:val="24"/>
                  <w:szCs w:val="24"/>
                  <w:u w:val="single"/>
                  <w:lang w:eastAsia="es-PE"/>
                </w:rPr>
                <w:t>8. Recursos </w:t>
              </w:r>
            </w:hyperlink>
            <w:r w:rsidRPr="00A41A4D">
              <w:rPr>
                <w:rFonts w:ascii="Times" w:eastAsia="Times New Roman" w:hAnsi="Times" w:cs="Times New Roman"/>
                <w:b/>
                <w:bCs/>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41" w:anchor="8.1. Documentos del Magisterio" w:history="1">
              <w:r w:rsidRPr="00A41A4D">
                <w:rPr>
                  <w:rFonts w:ascii="Times" w:eastAsia="Times New Roman" w:hAnsi="Times" w:cs="Times New Roman"/>
                  <w:color w:val="0000FF"/>
                  <w:sz w:val="24"/>
                  <w:szCs w:val="24"/>
                  <w:u w:val="single"/>
                  <w:lang w:eastAsia="es-PE"/>
                </w:rPr>
                <w:t>8.1. Documentos del Magisterio de la Iglesia Católica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42" w:anchor="8.2. Estudios cristianos" w:history="1">
              <w:r w:rsidRPr="00A41A4D">
                <w:rPr>
                  <w:rFonts w:ascii="Times" w:eastAsia="Times New Roman" w:hAnsi="Times" w:cs="Times New Roman"/>
                  <w:color w:val="0000FF"/>
                  <w:sz w:val="24"/>
                  <w:szCs w:val="24"/>
                  <w:u w:val="single"/>
                  <w:lang w:eastAsia="es-PE"/>
                </w:rPr>
                <w:t>8.2. Estudios cristianos</w:t>
              </w:r>
            </w:hyperlink>
            <w:r w:rsidRPr="00A41A4D">
              <w:rPr>
                <w:rFonts w:ascii="Times" w:eastAsia="Times New Roman" w:hAnsi="Times" w:cs="Times New Roman"/>
                <w:sz w:val="24"/>
                <w:szCs w:val="24"/>
                <w:lang w:eastAsia="es-PE"/>
              </w:rPr>
              <w:t>  </w:t>
            </w:r>
          </w:p>
          <w:p w:rsidR="00A41A4D" w:rsidRPr="00A41A4D" w:rsidRDefault="00A41A4D" w:rsidP="00A41A4D">
            <w:pPr>
              <w:spacing w:before="100" w:beforeAutospacing="1" w:after="100" w:afterAutospacing="1" w:line="240" w:lineRule="auto"/>
              <w:rPr>
                <w:rFonts w:ascii="Times" w:eastAsia="Times New Roman" w:hAnsi="Times" w:cs="Times New Roman"/>
                <w:sz w:val="24"/>
                <w:szCs w:val="24"/>
                <w:lang w:eastAsia="es-PE"/>
              </w:rPr>
            </w:pPr>
            <w:hyperlink r:id="rId43" w:anchor="9 BIBLIOGRAFÍA GENERAL" w:history="1">
              <w:r w:rsidRPr="00A41A4D">
                <w:rPr>
                  <w:rFonts w:ascii="Times" w:eastAsia="Times New Roman" w:hAnsi="Times" w:cs="Times New Roman"/>
                  <w:b/>
                  <w:bCs/>
                  <w:color w:val="0000FF"/>
                  <w:sz w:val="24"/>
                  <w:szCs w:val="24"/>
                  <w:u w:val="single"/>
                  <w:lang w:eastAsia="es-PE"/>
                </w:rPr>
                <w:t>9. Bibliografía general</w:t>
              </w:r>
            </w:hyperlink>
            <w:r w:rsidRPr="00A41A4D">
              <w:rPr>
                <w:rFonts w:ascii="Times" w:eastAsia="Times New Roman" w:hAnsi="Times" w:cs="Times New Roman"/>
                <w:b/>
                <w:bCs/>
                <w:sz w:val="24"/>
                <w:szCs w:val="24"/>
                <w:lang w:eastAsia="es-PE"/>
              </w:rPr>
              <w:t>   </w:t>
            </w:r>
          </w:p>
          <w:p w:rsidR="00A41A4D" w:rsidRPr="00A41A4D" w:rsidRDefault="00A41A4D" w:rsidP="00A41A4D">
            <w:pPr>
              <w:spacing w:beforeAutospacing="1" w:after="100" w:afterAutospacing="1" w:line="240" w:lineRule="auto"/>
              <w:rPr>
                <w:rFonts w:ascii="Times" w:eastAsia="Times New Roman" w:hAnsi="Times" w:cs="Times New Roman"/>
                <w:sz w:val="24"/>
                <w:szCs w:val="24"/>
                <w:lang w:eastAsia="es-PE"/>
              </w:rPr>
            </w:pPr>
            <w:hyperlink r:id="rId44" w:anchor="9.1. Algunos libros" w:history="1">
              <w:r w:rsidRPr="00A41A4D">
                <w:rPr>
                  <w:rFonts w:ascii="Times" w:eastAsia="Times New Roman" w:hAnsi="Times" w:cs="Times New Roman"/>
                  <w:color w:val="0000FF"/>
                  <w:sz w:val="24"/>
                  <w:szCs w:val="24"/>
                  <w:u w:val="single"/>
                  <w:lang w:eastAsia="es-PE"/>
                </w:rPr>
                <w:t>9.1. Algunos libros de la </w:t>
              </w:r>
              <w:r w:rsidRPr="00A41A4D">
                <w:rPr>
                  <w:rFonts w:ascii="Times" w:eastAsia="Times New Roman" w:hAnsi="Times" w:cs="Times New Roman"/>
                  <w:i/>
                  <w:iCs/>
                  <w:color w:val="0000FF"/>
                  <w:sz w:val="24"/>
                  <w:szCs w:val="24"/>
                  <w:u w:val="single"/>
                  <w:lang w:eastAsia="es-PE"/>
                </w:rPr>
                <w:t>Nueva Era</w:t>
              </w:r>
            </w:hyperlink>
            <w:r w:rsidRPr="00A41A4D">
              <w:rPr>
                <w:rFonts w:ascii="Times" w:eastAsia="Times New Roman" w:hAnsi="Times" w:cs="Times New Roman"/>
                <w:sz w:val="24"/>
                <w:szCs w:val="24"/>
                <w:lang w:eastAsia="es-PE"/>
              </w:rPr>
              <w:t> </w:t>
            </w:r>
            <w:r w:rsidRPr="00A41A4D">
              <w:rPr>
                <w:rFonts w:ascii="Times" w:eastAsia="Times New Roman" w:hAnsi="Times" w:cs="Times New Roman"/>
                <w:sz w:val="24"/>
                <w:szCs w:val="24"/>
                <w:lang w:eastAsia="es-PE"/>
              </w:rPr>
              <w:br/>
            </w:r>
            <w:hyperlink r:id="rId45" w:anchor="9.2. Obras históricas" w:history="1">
              <w:r w:rsidRPr="00A41A4D">
                <w:rPr>
                  <w:rFonts w:ascii="Times" w:eastAsia="Times New Roman" w:hAnsi="Times" w:cs="Times New Roman"/>
                  <w:color w:val="0000FF"/>
                  <w:sz w:val="24"/>
                  <w:szCs w:val="24"/>
                  <w:u w:val="single"/>
                  <w:lang w:eastAsia="es-PE"/>
                </w:rPr>
                <w:t>9.2. Obras históricas, descriptivas y analíticas </w:t>
              </w:r>
            </w:hyperlink>
          </w:p>
          <w:p w:rsidR="00A41A4D" w:rsidRPr="00A41A4D" w:rsidRDefault="00A41A4D" w:rsidP="00CF192F">
            <w:pPr>
              <w:spacing w:after="0" w:line="240" w:lineRule="auto"/>
              <w:rPr>
                <w:rFonts w:ascii="Times" w:eastAsia="Times New Roman" w:hAnsi="Times" w:cs="Times New Roman"/>
                <w:sz w:val="24"/>
                <w:szCs w:val="24"/>
                <w:lang w:eastAsia="es-PE"/>
              </w:rPr>
            </w:pPr>
            <w:r w:rsidRPr="00A41A4D">
              <w:rPr>
                <w:rFonts w:ascii="Times" w:eastAsia="Times New Roman" w:hAnsi="Times" w:cs="Times New Roman"/>
                <w:sz w:val="24"/>
                <w:szCs w:val="24"/>
                <w:lang w:eastAsia="es-PE"/>
              </w:rPr>
              <w:pict>
                <v:rect id="_x0000_i1025" style="width:0;height:1.5pt" o:hralign="center" o:hrstd="t" o:hr="t" fillcolor="#a0a0a0" stroked="f"/>
              </w:pict>
            </w:r>
            <w:bookmarkStart w:id="1" w:name="_GoBack"/>
            <w:bookmarkEnd w:id="1"/>
          </w:p>
        </w:tc>
      </w:tr>
    </w:tbl>
    <w:p w:rsidR="00A41A4D" w:rsidRPr="00A41A4D" w:rsidRDefault="00CF192F" w:rsidP="009A4F4A">
      <w:pPr>
        <w:jc w:val="center"/>
        <w:rPr>
          <w:b/>
          <w:sz w:val="28"/>
          <w:szCs w:val="28"/>
        </w:rPr>
      </w:pPr>
      <w:r>
        <w:rPr>
          <w:b/>
          <w:noProof/>
          <w:sz w:val="28"/>
          <w:szCs w:val="28"/>
          <w:lang w:eastAsia="es-PE"/>
        </w:rPr>
        <w:lastRenderedPageBreak/>
        <w:drawing>
          <wp:inline distT="0" distB="0" distL="0" distR="0">
            <wp:extent cx="5612130" cy="5959475"/>
            <wp:effectExtent l="0" t="0" r="762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IANO.jpg"/>
                    <pic:cNvPicPr/>
                  </pic:nvPicPr>
                  <pic:blipFill>
                    <a:blip r:embed="rId46">
                      <a:extLst>
                        <a:ext uri="{28A0092B-C50C-407E-A947-70E740481C1C}">
                          <a14:useLocalDpi xmlns:a14="http://schemas.microsoft.com/office/drawing/2010/main" val="0"/>
                        </a:ext>
                      </a:extLst>
                    </a:blip>
                    <a:stretch>
                      <a:fillRect/>
                    </a:stretch>
                  </pic:blipFill>
                  <pic:spPr>
                    <a:xfrm>
                      <a:off x="0" y="0"/>
                      <a:ext cx="5612130" cy="5959475"/>
                    </a:xfrm>
                    <a:prstGeom prst="rect">
                      <a:avLst/>
                    </a:prstGeom>
                  </pic:spPr>
                </pic:pic>
              </a:graphicData>
            </a:graphic>
          </wp:inline>
        </w:drawing>
      </w:r>
    </w:p>
    <w:sectPr w:rsidR="00A41A4D" w:rsidRPr="00A4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3F"/>
    <w:rsid w:val="00281F30"/>
    <w:rsid w:val="002B6790"/>
    <w:rsid w:val="004046A1"/>
    <w:rsid w:val="004F63AB"/>
    <w:rsid w:val="005D7EE4"/>
    <w:rsid w:val="0062453F"/>
    <w:rsid w:val="007A30E5"/>
    <w:rsid w:val="009A4F4A"/>
    <w:rsid w:val="00A13E1F"/>
    <w:rsid w:val="00A41A4D"/>
    <w:rsid w:val="00AD1FDC"/>
    <w:rsid w:val="00B41370"/>
    <w:rsid w:val="00BE2AA1"/>
    <w:rsid w:val="00CD2B41"/>
    <w:rsid w:val="00CF192F"/>
    <w:rsid w:val="00F7753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3E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3E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2223">
      <w:bodyDiv w:val="1"/>
      <w:marLeft w:val="0"/>
      <w:marRight w:val="0"/>
      <w:marTop w:val="0"/>
      <w:marBottom w:val="0"/>
      <w:divBdr>
        <w:top w:val="none" w:sz="0" w:space="0" w:color="auto"/>
        <w:left w:val="none" w:sz="0" w:space="0" w:color="auto"/>
        <w:bottom w:val="none" w:sz="0" w:space="0" w:color="auto"/>
        <w:right w:val="none" w:sz="0" w:space="0" w:color="auto"/>
      </w:divBdr>
    </w:div>
    <w:div w:id="630522079">
      <w:bodyDiv w:val="1"/>
      <w:marLeft w:val="0"/>
      <w:marRight w:val="0"/>
      <w:marTop w:val="0"/>
      <w:marBottom w:val="0"/>
      <w:divBdr>
        <w:top w:val="none" w:sz="0" w:space="0" w:color="auto"/>
        <w:left w:val="none" w:sz="0" w:space="0" w:color="auto"/>
        <w:bottom w:val="none" w:sz="0" w:space="0" w:color="auto"/>
        <w:right w:val="none" w:sz="0" w:space="0" w:color="auto"/>
      </w:divBdr>
      <w:divsChild>
        <w:div w:id="1273904783">
          <w:blockQuote w:val="1"/>
          <w:marLeft w:val="720"/>
          <w:marRight w:val="720"/>
          <w:marTop w:val="100"/>
          <w:marBottom w:val="100"/>
          <w:divBdr>
            <w:top w:val="none" w:sz="0" w:space="0" w:color="auto"/>
            <w:left w:val="none" w:sz="0" w:space="0" w:color="auto"/>
            <w:bottom w:val="none" w:sz="0" w:space="0" w:color="auto"/>
            <w:right w:val="none" w:sz="0" w:space="0" w:color="auto"/>
          </w:divBdr>
        </w:div>
        <w:div w:id="79178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245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09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02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7324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09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5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39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roman_curia/pontifical_councils/interelg/documents/rc_pc_interelg_doc_20030203_new-age_sp.html" TargetMode="External"/><Relationship Id="rId13" Type="http://schemas.openxmlformats.org/officeDocument/2006/relationships/hyperlink" Target="http://www.vatican.va/roman_curia/pontifical_councils/interelg/documents/rc_pc_interelg_doc_20030203_new-age_sp.html" TargetMode="External"/><Relationship Id="rId18" Type="http://schemas.openxmlformats.org/officeDocument/2006/relationships/hyperlink" Target="http://www.vatican.va/roman_curia/pontifical_councils/interelg/documents/rc_pc_interelg_doc_20030203_new-age_sp.html" TargetMode="External"/><Relationship Id="rId26" Type="http://schemas.openxmlformats.org/officeDocument/2006/relationships/hyperlink" Target="http://www.vatican.va/roman_curia/pontifical_councils/interelg/documents/rc_pc_interelg_doc_20030203_new-age_sp.html" TargetMode="External"/><Relationship Id="rId39" Type="http://schemas.openxmlformats.org/officeDocument/2006/relationships/hyperlink" Target="http://www.vatican.va/roman_curia/pontifical_councils/interelg/documents/rc_pc_interelg_doc_20030203_new-age_sp.html" TargetMode="External"/><Relationship Id="rId3" Type="http://schemas.openxmlformats.org/officeDocument/2006/relationships/settings" Target="settings.xml"/><Relationship Id="rId21" Type="http://schemas.openxmlformats.org/officeDocument/2006/relationships/hyperlink" Target="http://www.vatican.va/roman_curia/pontifical_councils/interelg/documents/rc_pc_interelg_doc_20030203_new-age_sp.html" TargetMode="External"/><Relationship Id="rId34" Type="http://schemas.openxmlformats.org/officeDocument/2006/relationships/hyperlink" Target="http://www.vatican.va/roman_curia/pontifical_councils/interelg/documents/rc_pc_interelg_doc_20030203_new-age_sp.html" TargetMode="External"/><Relationship Id="rId42" Type="http://schemas.openxmlformats.org/officeDocument/2006/relationships/hyperlink" Target="http://www.vatican.va/roman_curia/pontifical_councils/interelg/documents/rc_pc_interelg_doc_20030203_new-age_sp.html" TargetMode="External"/><Relationship Id="rId47" Type="http://schemas.openxmlformats.org/officeDocument/2006/relationships/fontTable" Target="fontTable.xml"/><Relationship Id="rId7" Type="http://schemas.openxmlformats.org/officeDocument/2006/relationships/hyperlink" Target="http://www.vatican.va/roman_curia/pontifical_councils/interelg/documents/rc_pc_interelg_doc_20030203_new-age_sp.html" TargetMode="External"/><Relationship Id="rId12" Type="http://schemas.openxmlformats.org/officeDocument/2006/relationships/hyperlink" Target="http://www.vatican.va/roman_curia/pontifical_councils/interelg/documents/rc_pc_interelg_doc_20030203_new-age_sp.html" TargetMode="External"/><Relationship Id="rId17" Type="http://schemas.openxmlformats.org/officeDocument/2006/relationships/hyperlink" Target="http://www.vatican.va/roman_curia/pontifical_councils/interelg/documents/rc_pc_interelg_doc_20030203_new-age_sp.html" TargetMode="External"/><Relationship Id="rId25" Type="http://schemas.openxmlformats.org/officeDocument/2006/relationships/hyperlink" Target="http://www.vatican.va/roman_curia/pontifical_councils/interelg/documents/rc_pc_interelg_doc_20030203_new-age_sp.html" TargetMode="External"/><Relationship Id="rId33" Type="http://schemas.openxmlformats.org/officeDocument/2006/relationships/hyperlink" Target="http://www.vatican.va/roman_curia/pontifical_councils/interelg/documents/rc_pc_interelg_doc_20030203_new-age_sp.html" TargetMode="External"/><Relationship Id="rId38" Type="http://schemas.openxmlformats.org/officeDocument/2006/relationships/hyperlink" Target="http://www.vatican.va/roman_curia/pontifical_councils/interelg/documents/rc_pc_interelg_doc_20030203_new-age_sp.html" TargetMode="External"/><Relationship Id="rId46" Type="http://schemas.openxmlformats.org/officeDocument/2006/relationships/image" Target="media/image3.jpg"/><Relationship Id="rId2" Type="http://schemas.microsoft.com/office/2007/relationships/stylesWithEffects" Target="stylesWithEffects.xml"/><Relationship Id="rId16" Type="http://schemas.openxmlformats.org/officeDocument/2006/relationships/hyperlink" Target="http://www.vatican.va/roman_curia/pontifical_councils/interelg/documents/rc_pc_interelg_doc_20030203_new-age_sp.html" TargetMode="External"/><Relationship Id="rId20" Type="http://schemas.openxmlformats.org/officeDocument/2006/relationships/hyperlink" Target="http://www.vatican.va/roman_curia/pontifical_councils/interelg/documents/rc_pc_interelg_doc_20030203_new-age_sp.html" TargetMode="External"/><Relationship Id="rId29" Type="http://schemas.openxmlformats.org/officeDocument/2006/relationships/hyperlink" Target="http://www.vatican.va/roman_curia/pontifical_councils/interelg/documents/rc_pc_interelg_doc_20030203_new-age_sp.html" TargetMode="External"/><Relationship Id="rId41" Type="http://schemas.openxmlformats.org/officeDocument/2006/relationships/hyperlink" Target="http://www.vatican.va/roman_curia/pontifical_councils/interelg/documents/rc_pc_interelg_doc_20030203_new-age_sp.html"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www.vatican.va/roman_curia/pontifical_councils/interelg/documents/rc_pc_interelg_doc_20030203_new-age_sp.html" TargetMode="External"/><Relationship Id="rId24" Type="http://schemas.openxmlformats.org/officeDocument/2006/relationships/hyperlink" Target="http://www.vatican.va/roman_curia/pontifical_councils/interelg/documents/rc_pc_interelg_doc_20030203_new-age_sp.html" TargetMode="External"/><Relationship Id="rId32" Type="http://schemas.openxmlformats.org/officeDocument/2006/relationships/hyperlink" Target="http://www.vatican.va/roman_curia/pontifical_councils/interelg/documents/rc_pc_interelg_doc_20030203_new-age_sp.html" TargetMode="External"/><Relationship Id="rId37" Type="http://schemas.openxmlformats.org/officeDocument/2006/relationships/hyperlink" Target="http://www.vatican.va/roman_curia/pontifical_councils/interelg/documents/rc_pc_interelg_doc_20030203_new-age_sp.html" TargetMode="External"/><Relationship Id="rId40" Type="http://schemas.openxmlformats.org/officeDocument/2006/relationships/hyperlink" Target="http://www.vatican.va/roman_curia/pontifical_councils/interelg/documents/rc_pc_interelg_doc_20030203_new-age_sp.html" TargetMode="External"/><Relationship Id="rId45" Type="http://schemas.openxmlformats.org/officeDocument/2006/relationships/hyperlink" Target="http://www.vatican.va/roman_curia/pontifical_councils/interelg/documents/rc_pc_interelg_doc_20030203_new-age_sp.html" TargetMode="External"/><Relationship Id="rId5" Type="http://schemas.openxmlformats.org/officeDocument/2006/relationships/image" Target="media/image1.png"/><Relationship Id="rId15" Type="http://schemas.openxmlformats.org/officeDocument/2006/relationships/hyperlink" Target="http://www.vatican.va/roman_curia/pontifical_councils/interelg/documents/rc_pc_interelg_doc_20030203_new-age_sp.html" TargetMode="External"/><Relationship Id="rId23" Type="http://schemas.openxmlformats.org/officeDocument/2006/relationships/hyperlink" Target="http://www.vatican.va/roman_curia/pontifical_councils/interelg/documents/rc_pc_interelg_doc_20030203_new-age_sp.html" TargetMode="External"/><Relationship Id="rId28" Type="http://schemas.openxmlformats.org/officeDocument/2006/relationships/hyperlink" Target="http://www.vatican.va/roman_curia/pontifical_councils/interelg/documents/rc_pc_interelg_doc_20030203_new-age_sp.html" TargetMode="External"/><Relationship Id="rId36" Type="http://schemas.openxmlformats.org/officeDocument/2006/relationships/hyperlink" Target="http://www.vatican.va/roman_curia/pontifical_councils/interelg/documents/rc_pc_interelg_doc_20030203_new-age_sp.html" TargetMode="External"/><Relationship Id="rId10" Type="http://schemas.openxmlformats.org/officeDocument/2006/relationships/hyperlink" Target="http://www.vatican.va/roman_curia/pontifical_councils/interelg/documents/rc_pc_interelg_doc_20030203_new-age_sp.html" TargetMode="External"/><Relationship Id="rId19" Type="http://schemas.openxmlformats.org/officeDocument/2006/relationships/hyperlink" Target="http://www.vatican.va/roman_curia/pontifical_councils/interelg/documents/rc_pc_interelg_doc_20030203_new-age_sp.html" TargetMode="External"/><Relationship Id="rId31" Type="http://schemas.openxmlformats.org/officeDocument/2006/relationships/hyperlink" Target="http://www.vatican.va/roman_curia/pontifical_councils/interelg/documents/rc_pc_interelg_doc_20030203_new-age_sp.html" TargetMode="External"/><Relationship Id="rId44" Type="http://schemas.openxmlformats.org/officeDocument/2006/relationships/hyperlink" Target="http://www.vatican.va/roman_curia/pontifical_councils/interelg/documents/rc_pc_interelg_doc_20030203_new-age_sp.html" TargetMode="External"/><Relationship Id="rId4" Type="http://schemas.openxmlformats.org/officeDocument/2006/relationships/webSettings" Target="webSettings.xml"/><Relationship Id="rId9" Type="http://schemas.openxmlformats.org/officeDocument/2006/relationships/hyperlink" Target="http://www.vatican.va/roman_curia/pontifical_councils/interelg/documents/rc_pc_interelg_doc_20030203_new-age_sp.html" TargetMode="External"/><Relationship Id="rId14" Type="http://schemas.openxmlformats.org/officeDocument/2006/relationships/hyperlink" Target="http://www.vatican.va/roman_curia/pontifical_councils/interelg/documents/rc_pc_interelg_doc_20030203_new-age_sp.html" TargetMode="External"/><Relationship Id="rId22" Type="http://schemas.openxmlformats.org/officeDocument/2006/relationships/hyperlink" Target="http://www.vatican.va/roman_curia/pontifical_councils/interelg/documents/rc_pc_interelg_doc_20030203_new-age_sp.html" TargetMode="External"/><Relationship Id="rId27" Type="http://schemas.openxmlformats.org/officeDocument/2006/relationships/hyperlink" Target="http://www.vatican.va/roman_curia/pontifical_councils/interelg/documents/rc_pc_interelg_doc_20030203_new-age_sp.html" TargetMode="External"/><Relationship Id="rId30" Type="http://schemas.openxmlformats.org/officeDocument/2006/relationships/hyperlink" Target="http://www.vatican.va/roman_curia/pontifical_councils/interelg/documents/rc_pc_interelg_doc_20030203_new-age_sp.html" TargetMode="External"/><Relationship Id="rId35" Type="http://schemas.openxmlformats.org/officeDocument/2006/relationships/hyperlink" Target="http://www.vatican.va/roman_curia/pontifical_councils/interelg/documents/rc_pc_interelg_doc_20030203_new-age_sp.html" TargetMode="External"/><Relationship Id="rId43" Type="http://schemas.openxmlformats.org/officeDocument/2006/relationships/hyperlink" Target="http://www.vatican.va/roman_curia/pontifical_councils/interelg/documents/rc_pc_interelg_doc_20030203_new-age_sp.html" TargetMode="External"/><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2442</Words>
  <Characters>13437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2014-01-18T14:55:00Z</dcterms:created>
  <dcterms:modified xsi:type="dcterms:W3CDTF">2014-01-18T14:55:00Z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